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Dentist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1" w:name="X374d5fbe0fe9b72b6986b2e515ab9d4ea3962fc"/>
    <w:p>
      <w:pPr>
        <w:pStyle w:val="Heading1"/>
      </w:pPr>
      <w:r>
        <w:t xml:space="preserve">Abstract Academic Document: The Role and Significance of a Dentist in India, New Delhi</w:t>
      </w:r>
    </w:p>
    <w:bookmarkStart w:id="20" w:name="abstract"/>
    <w:p>
      <w:pPr>
        <w:pStyle w:val="Heading2"/>
      </w:pPr>
      <w:r>
        <w:t xml:space="preserve">Abstract</w:t>
      </w:r>
    </w:p>
    <w:p>
      <w:pPr>
        <w:pStyle w:val="FirstParagraph"/>
      </w:pPr>
      <w:r>
        <w:t xml:space="preserve">This academic abstract explores the critical role of dentists in India's capital city, New Delhi, within the context of contemporary dental healthcare challenges and opportunities. The document emphasizes the evolving responsibilities of a dentist in addressing public health needs, advancing medical technology, and contributing to academic research in a rapidly urbanizing region like New Delhi. By examining the interplay between clinical practice, education, and policy-making in India's capital, this abstract highlights how dentists serve as pivotal figures in improving oral health outcomes for diverse populations. The analysis underscores the importance of integrating academic rigor with practical innovation to address systemic healthcare disparities and promote sustainable dental care solutions tailored to New Delhi's unique socio-economic landscape.</w:t>
      </w:r>
    </w:p>
    <w:bookmarkEnd w:id="20"/>
    <w:bookmarkStart w:id="21" w:name="introduction"/>
    <w:p>
      <w:pPr>
        <w:pStyle w:val="Heading2"/>
      </w:pPr>
      <w:r>
        <w:t xml:space="preserve">Introduction</w:t>
      </w:r>
    </w:p>
    <w:p>
      <w:pPr>
        <w:pStyle w:val="FirstParagraph"/>
      </w:pPr>
      <w:r>
        <w:t xml:space="preserve">The field of dentistry in India, particularly in New Delhi, has witnessed significant transformation over the past decade. As a metropolis with a population exceeding 30 million and one of the fastest-growing urban centers globally, New Delhi faces unique challenges in providing equitable dental care to its residents. A dentist in this region must navigate a complex interplay of factors—including socio-economic diversity, cultural practices, and limited access to specialized healthcare services—while adhering to national health policies and international dental standards. This document seeks to illuminate the multifaceted role of a dentist in New Delhi, emphasizing their contributions to both clinical practice and academic scholarship. By situating this discussion within the broader framework of India's healthcare ecosystem, it aims to highlight how dentists in New Delhi are not only caregivers but also educators, researchers, and policy advocates.</w:t>
      </w:r>
    </w:p>
    <w:bookmarkEnd w:id="21"/>
    <w:bookmarkStart w:id="23" w:name="role-of-dentist-in-new-delhi"/>
    <w:bookmarkStart w:id="22" w:name="the-role-of-a-dentist-in-new-delhi"/>
    <w:p>
      <w:pPr>
        <w:pStyle w:val="Heading2"/>
      </w:pPr>
      <w:r>
        <w:t xml:space="preserve">The Role of a Dentist in New Delhi</w:t>
      </w:r>
    </w:p>
    <w:p>
      <w:pPr>
        <w:pStyle w:val="FirstParagraph"/>
      </w:pPr>
      <w:r>
        <w:t xml:space="preserve">In New Delhi, the role of a dentist extends beyond routine dental procedures. Dentists here are tasked with addressing public health crises such as rampant tooth decay, periodontal diseases, and the rising prevalence of oral cancer linked to lifestyle changes. Given the city's high population density and varying levels of income inequality, dentists must also prioritize community outreach programs. For instance, many dental professionals in New Delhi collaborate with NGOs and government bodies to provide free dental camps in underserved slum areas or rural outskirts of the city. Additionally, a dentist in this region often serves as a bridge between clinical practice and public health advocacy, promoting preventive care through education campaigns on oral hygiene and nutrition.</w:t>
      </w:r>
    </w:p>
    <w:p>
      <w:pPr>
        <w:pStyle w:val="BodyText"/>
      </w:pPr>
      <w:r>
        <w:t xml:space="preserve">Technological advancements have further reshaped the dentist's role. In New Delhi, dental clinics are increasingly adopting digital imaging technologies (e.g., cone-beam computed tomography) and minimally invasive procedures to enhance diagnostic accuracy and patient comfort. Furthermore, the integration of telemedicine in dental practice has enabled dentists to reach patients in remote areas via virtual consultations, a critical innovation during the COVID-19 pandemic.</w:t>
      </w:r>
    </w:p>
    <w:bookmarkEnd w:id="22"/>
    <w:bookmarkEnd w:id="23"/>
    <w:bookmarkStart w:id="27" w:name="challenges-and-opportunities"/>
    <w:bookmarkStart w:id="26" w:name="Xf9e9e334f4318fbd19ac008c1f3002b703ae81f"/>
    <w:p>
      <w:pPr>
        <w:pStyle w:val="Heading2"/>
      </w:pPr>
      <w:r>
        <w:t xml:space="preserve">Challenges and Opportunities for Dentists in New Delhi</w:t>
      </w:r>
    </w:p>
    <w:p>
      <w:pPr>
        <w:pStyle w:val="FirstParagraph"/>
      </w:pPr>
      <w:r>
        <w:t xml:space="preserve">Despite advancements, dentists in New Delhi face several challenges. One major issue is the disparity in access to quality dental care between affluent neighborhoods and lower-income communities. Many residents in slum areas lack basic dental infrastructure, leading to preventable health complications. Additionally, the rising cost of advanced dental treatments (e.g., implants or orthodontics) often deters patients from seeking timely care.</w:t>
      </w:r>
    </w:p>
    <w:p>
      <w:pPr>
        <w:pStyle w:val="BodyText"/>
      </w:pPr>
      <w:r>
        <w:t xml:space="preserve">Opportunities, however, abound for dentists willing to innovate. The government of India and private sector entities have launched initiatives to expand dental education and research in New Delhi. Institutions such as the</w:t>
      </w:r>
      <w:r>
        <w:t xml:space="preserve"> </w:t>
      </w:r>
      <w:hyperlink r:id="rId24">
        <w:r>
          <w:rPr>
            <w:rStyle w:val="Hyperlink"/>
          </w:rPr>
          <w:t xml:space="preserve">University of Delhi</w:t>
        </w:r>
      </w:hyperlink>
      <w:r>
        <w:t xml:space="preserve"> </w:t>
      </w:r>
      <w:r>
        <w:t xml:space="preserve">and</w:t>
      </w:r>
      <w:r>
        <w:t xml:space="preserve"> </w:t>
      </w:r>
      <w:hyperlink r:id="rId25">
        <w:r>
          <w:rPr>
            <w:rStyle w:val="Hyperlink"/>
          </w:rPr>
          <w:t xml:space="preserve">All India Institute of Medical Sciences (AIIMS)</w:t>
        </w:r>
      </w:hyperlink>
      <w:r>
        <w:t xml:space="preserve"> </w:t>
      </w:r>
      <w:r>
        <w:t xml:space="preserve">are producing highly skilled dental professionals who contribute to both clinical practice and academic research. These institutions also foster collaborations with international organizations, enabling dentists in New Delhi to participate in global health projects.</w:t>
      </w:r>
    </w:p>
    <w:p>
      <w:pPr>
        <w:pStyle w:val="BodyText"/>
      </w:pPr>
      <w:r>
        <w:t xml:space="preserve">Another opportunity lies in the growing demand for aesthetic and cosmetic dentistry, driven by changing consumer preferences. Dentists can leverage this trend by offering services such as smile makeovers, laser treatments, and 3D-printed dental prosthetics. However, such advancements require continuous academic training to ensure ethical and evidence-based practices.</w:t>
      </w:r>
    </w:p>
    <w:bookmarkEnd w:id="26"/>
    <w:bookmarkEnd w:id="27"/>
    <w:bookmarkStart w:id="29" w:name="academic-contributions"/>
    <w:bookmarkStart w:id="28" w:name="X2a29e208864d83cbe5acd5bc00b9601bc827232"/>
    <w:p>
      <w:pPr>
        <w:pStyle w:val="Heading2"/>
      </w:pPr>
      <w:r>
        <w:t xml:space="preserve">Academic Contributions of Dentists in New Delhi</w:t>
      </w:r>
    </w:p>
    <w:p>
      <w:pPr>
        <w:pStyle w:val="FirstParagraph"/>
      </w:pPr>
      <w:r>
        <w:t xml:space="preserve">Dentists in New Delhi play a vital role in advancing dental science through research and education. Academic institutions in the city are hubs for innovation, producing studies on topics such as oral microbiology, regenerative dentistry, and the impact of air pollution on dental health. For example, researchers at AIIMS have investigated the correlation between particulate matter from Delhi's smog and increased rates of gingivitis among residents. Such studies not only contribute to global scientific knowledge but also inform policy decisions aimed at improving public health.</w:t>
      </w:r>
    </w:p>
    <w:p>
      <w:pPr>
        <w:pStyle w:val="BodyText"/>
      </w:pPr>
      <w:r>
        <w:t xml:space="preserve">Moreover, New Delhi hosts several conferences and workshops on dental research, providing platforms for dentists to share their findings with peers nationally and internationally. These events often focus on addressing local challenges, such as the integration of traditional Indian medicine (e.g., Ayurveda) with modern dental practices. Academic dentists in New Delhi are also instrumental in developing curricula that align with the World Health Organization's (WHO) guidelines on oral health, ensuring that future generations of dentists are equipped to tackle emerging global health issues.</w:t>
      </w:r>
    </w:p>
    <w:bookmarkEnd w:id="28"/>
    <w:bookmarkEnd w:id="29"/>
    <w:bookmarkStart w:id="30" w:name="conclusion"/>
    <w:p>
      <w:pPr>
        <w:pStyle w:val="Heading2"/>
      </w:pPr>
      <w:r>
        <w:t xml:space="preserve">Conclusion</w:t>
      </w:r>
    </w:p>
    <w:p>
      <w:pPr>
        <w:pStyle w:val="FirstParagraph"/>
      </w:pPr>
      <w:r>
        <w:t xml:space="preserve">In conclusion, the role of a dentist in New Delhi is multifaceted, requiring a balance between clinical expertise, academic inquiry, and community engagement. As India's capital continues to grow and evolve, the challenges faced by dentists in this region will demand innovative solutions rooted in both science and social responsibility. By fostering collaboration between academia, industry, and public health institutions, New Delhi can emerge as a model for equitable dental care in urban centers worldwide. The academic contributions of dentists here are not only transformative for local communities but also serve as a blueprint for addressing global oral health disparities.</w:t>
      </w:r>
    </w:p>
    <w:bookmarkEnd w:id="30"/>
    <w:p>
      <w:pPr>
        <w:pStyle w:val="BodyText"/>
      </w:pPr>
      <w:r>
        <w:t xml:space="preserve">This abstract was crafted to highlight the significance of dentists in India's New Delhi within an academic context, emphasizing their dual role as healthcare providers and researchers. It underscores the need for continued investment in dental education, infrastructure, and policy reform to ensure sustainable oral health outcomes for all.</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aiimsdelhi.edu.in" TargetMode="External" /><Relationship Type="http://schemas.openxmlformats.org/officeDocument/2006/relationships/hyperlink" Id="rId24" Target="https://www.du.ac.in" TargetMode="External" /></Relationships>
</file>

<file path=word/_rels/footnotes.xml.rels><?xml version="1.0" encoding="UTF-8"?><Relationships xmlns="http://schemas.openxmlformats.org/package/2006/relationships"><Relationship Type="http://schemas.openxmlformats.org/officeDocument/2006/relationships/hyperlink" Id="rId25" Target="https://www.aiimsdelhi.edu.in" TargetMode="External" /><Relationship Type="http://schemas.openxmlformats.org/officeDocument/2006/relationships/hyperlink" Id="rId24" Target="https://www.du.ac.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Dentist in India New Delhi</dc:title>
  <dc:creator/>
  <dc:language>en</dc:language>
  <cp:keywords/>
  <dcterms:created xsi:type="dcterms:W3CDTF">2026-07-23T17:12:55Z</dcterms:created>
  <dcterms:modified xsi:type="dcterms:W3CDTF">2026-07-23T17:12:55Z</dcterms:modified>
</cp:coreProperties>
</file>

<file path=docProps/custom.xml><?xml version="1.0" encoding="utf-8"?>
<Properties xmlns="http://schemas.openxmlformats.org/officeDocument/2006/custom-properties" xmlns:vt="http://schemas.openxmlformats.org/officeDocument/2006/docPropsVTypes"/>
</file>