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Dentist</w:t>
      </w:r>
      <w:r>
        <w:t xml:space="preserve"> </w:t>
      </w:r>
      <w:r>
        <w:t xml:space="preserve">in</w:t>
      </w:r>
      <w:r>
        <w:t xml:space="preserve"> </w:t>
      </w:r>
      <w:r>
        <w:t xml:space="preserve">Israel</w:t>
      </w:r>
      <w:r>
        <w:t xml:space="preserve"> </w:t>
      </w:r>
      <w:r>
        <w:t xml:space="preserve">Jerusalem</w:t>
      </w:r>
    </w:p>
    <w:bookmarkStart w:id="26" w:name="X135772736fa17a911e01d45538adbf61451bbd2"/>
    <w:p>
      <w:pPr>
        <w:pStyle w:val="Heading1"/>
      </w:pPr>
      <w:r>
        <w:t xml:space="preserve">The Role of Dentists in Public Health and Healthcare Innovation in Israel Jerusalem: An Academic Abstract</w:t>
      </w:r>
    </w:p>
    <w:p>
      <w:pPr>
        <w:pStyle w:val="FirstParagraph"/>
      </w:pPr>
      <w:r>
        <w:rPr>
          <w:bCs/>
          <w:b/>
        </w:rPr>
        <w:t xml:space="preserve">Abstract academic:</w:t>
      </w:r>
      <w:r>
        <w:t xml:space="preserve"> </w:t>
      </w:r>
      <w:r>
        <w:t xml:space="preserve">This document provides an in-depth exploration of the critical role that dentists play within the healthcare framework of</w:t>
      </w:r>
      <w:r>
        <w:t xml:space="preserve"> </w:t>
      </w:r>
      <w:r>
        <w:rPr>
          <w:bCs/>
          <w:b/>
        </w:rPr>
        <w:t xml:space="preserve">Israel Jerusalem</w:t>
      </w:r>
      <w:r>
        <w:t xml:space="preserve">, emphasizing their contributions to public health, innovative practices, and cultural adaptation. The study examines how dental professionals in this unique geographic and socio-political context navigate challenges while advancing oral health outcomes for diverse populations. Through an academic lens, this abstract analyzes the interplay between dental science, healthcare policy, and community engagement in</w:t>
      </w:r>
      <w:r>
        <w:t xml:space="preserve"> </w:t>
      </w:r>
      <w:r>
        <w:rPr>
          <w:bCs/>
          <w:b/>
        </w:rPr>
        <w:t xml:space="preserve">Israel Jerusalem</w:t>
      </w:r>
      <w:r>
        <w:t xml:space="preserve">, offering insights into the evolving responsibilities of dentists as both clinicians and public health advocates.</w:t>
      </w:r>
    </w:p>
    <w:bookmarkStart w:id="20" w:name="X3cadbc16c9599b77266676c211fa9b5602a2464"/>
    <w:p>
      <w:pPr>
        <w:pStyle w:val="Heading2"/>
      </w:pPr>
      <w:r>
        <w:t xml:space="preserve">1. Public Health Context in Israel Jerusalem</w:t>
      </w:r>
    </w:p>
    <w:p>
      <w:pPr>
        <w:pStyle w:val="FirstParagraph"/>
      </w:pPr>
      <w:r>
        <w:rPr>
          <w:bCs/>
          <w:b/>
        </w:rPr>
        <w:t xml:space="preserve">Israel Jerusalem</w:t>
      </w:r>
      <w:r>
        <w:t xml:space="preserve"> </w:t>
      </w:r>
      <w:r>
        <w:t xml:space="preserve">stands as a city of immense historical, cultural, and political significance, with its dental care landscape reflecting the complexities of this environment. The city’s population is characterized by a mosaic of ethnicities, languages, and religious backgrounds, necessitating a healthcare system that balances universal standards with culturally sensitive practices. Dentists in</w:t>
      </w:r>
      <w:r>
        <w:t xml:space="preserve"> </w:t>
      </w:r>
      <w:r>
        <w:rPr>
          <w:bCs/>
          <w:b/>
        </w:rPr>
        <w:t xml:space="preserve">Israel Jerusalem</w:t>
      </w:r>
      <w:r>
        <w:t xml:space="preserve"> </w:t>
      </w:r>
      <w:r>
        <w:t xml:space="preserve">operate within frameworks established by the Israeli Ministry of Health and local municipal policies, which prioritize preventive care, accessibility to dental services for vulnerable populations, and integration with primary healthcare systems.</w:t>
      </w:r>
    </w:p>
    <w:p>
      <w:pPr>
        <w:pStyle w:val="BodyText"/>
      </w:pPr>
      <w:r>
        <w:t xml:space="preserve">The public health challenges in</w:t>
      </w:r>
      <w:r>
        <w:t xml:space="preserve"> </w:t>
      </w:r>
      <w:r>
        <w:rPr>
          <w:bCs/>
          <w:b/>
        </w:rPr>
        <w:t xml:space="preserve">Israel Jerusalem</w:t>
      </w:r>
      <w:r>
        <w:t xml:space="preserve"> </w:t>
      </w:r>
      <w:r>
        <w:t xml:space="preserve">include disparities in resource distribution across neighborhoods, economic barriers to dental care for low-income residents, and the impact of urbanization on oral health. Dentists are increasingly tasked with addressing these issues through community outreach programs, mobile dental clinics, and partnerships with NGOs focused on improving healthcare equity. This section underscores how</w:t>
      </w:r>
      <w:r>
        <w:t xml:space="preserve"> </w:t>
      </w:r>
      <w:r>
        <w:rPr>
          <w:bCs/>
          <w:b/>
        </w:rPr>
        <w:t xml:space="preserve">Dentist</w:t>
      </w:r>
      <w:r>
        <w:t xml:space="preserve"> </w:t>
      </w:r>
      <w:r>
        <w:t xml:space="preserve">professionals contribute to mitigating these challenges while aligning their work with national public health goals.</w:t>
      </w:r>
    </w:p>
    <w:bookmarkEnd w:id="20"/>
    <w:bookmarkStart w:id="21" w:name="X5bfdb53317669fd747f65b444ef7b66996ead17"/>
    <w:p>
      <w:pPr>
        <w:pStyle w:val="Heading2"/>
      </w:pPr>
      <w:r>
        <w:t xml:space="preserve">2. The Role of Dentists as Healthcare Providers in Israel Jerusalem</w:t>
      </w:r>
    </w:p>
    <w:p>
      <w:pPr>
        <w:pStyle w:val="FirstParagraph"/>
      </w:pPr>
      <w:r>
        <w:t xml:space="preserve">In</w:t>
      </w:r>
      <w:r>
        <w:t xml:space="preserve"> </w:t>
      </w:r>
      <w:r>
        <w:rPr>
          <w:bCs/>
          <w:b/>
        </w:rPr>
        <w:t xml:space="preserve">Israel Jerusalem</w:t>
      </w:r>
      <w:r>
        <w:t xml:space="preserve">, dentists are not merely clinicians but integral components of a multidisciplinary healthcare network. Their responsibilities extend beyond diagnosing and treating oral conditions to include preventive education, early intervention, and collaboration with primary care physicians. For instance, dental professionals in</w:t>
      </w:r>
      <w:r>
        <w:t xml:space="preserve"> </w:t>
      </w:r>
      <w:r>
        <w:rPr>
          <w:bCs/>
          <w:b/>
        </w:rPr>
        <w:t xml:space="preserve">Israel Jerusalem</w:t>
      </w:r>
      <w:r>
        <w:t xml:space="preserve"> </w:t>
      </w:r>
      <w:r>
        <w:t xml:space="preserve">often work alongside pediatricians to address the link between oral health and systemic diseases such as diabetes or cardiovascular conditions.</w:t>
      </w:r>
    </w:p>
    <w:p>
      <w:pPr>
        <w:pStyle w:val="BodyText"/>
      </w:pPr>
      <w:r>
        <w:t xml:space="preserve">The academic significance of this role lies in its intersection with broader public health strategies. Dentists in</w:t>
      </w:r>
      <w:r>
        <w:t xml:space="preserve"> </w:t>
      </w:r>
      <w:r>
        <w:rPr>
          <w:bCs/>
          <w:b/>
        </w:rPr>
        <w:t xml:space="preserve">Israel Jerusalem</w:t>
      </w:r>
      <w:r>
        <w:t xml:space="preserve"> </w:t>
      </w:r>
      <w:r>
        <w:t xml:space="preserve">are trained to identify early signs of nutritional deficiencies, infectious diseases, and even psychological stress through oral manifestations. This holistic approach aligns with the Israeli healthcare model’s emphasis on preventive care and patient-centered treatment plans.</w:t>
      </w:r>
    </w:p>
    <w:bookmarkEnd w:id="21"/>
    <w:bookmarkStart w:id="22" w:name="X5bcd99339fb1197f295eb4d6fef132bbcae153e"/>
    <w:p>
      <w:pPr>
        <w:pStyle w:val="Heading2"/>
      </w:pPr>
      <w:r>
        <w:t xml:space="preserve">3. Dental Care Innovations in Israel Jerusalem</w:t>
      </w:r>
    </w:p>
    <w:p>
      <w:pPr>
        <w:pStyle w:val="FirstParagraph"/>
      </w:pPr>
      <w:r>
        <w:rPr>
          <w:bCs/>
          <w:b/>
        </w:rPr>
        <w:t xml:space="preserve">Israel Jerusalem</w:t>
      </w:r>
      <w:r>
        <w:t xml:space="preserve"> </w:t>
      </w:r>
      <w:r>
        <w:t xml:space="preserve">has emerged as a hub for medical innovation, and its dental sector is no exception. Dentists here leverage cutting-edge technologies such as digital imaging, 3D printing for prosthetics, and AI-driven diagnostic tools to enhance precision and patient outcomes. Notably, institutions like the Hebrew University of Jerusalem’s Faculty of Dental Medicine have pioneered research in regenerative dentistry and biocompatible materials tailored to the region’s diverse patient needs.</w:t>
      </w:r>
    </w:p>
    <w:p>
      <w:pPr>
        <w:pStyle w:val="BodyText"/>
      </w:pPr>
      <w:r>
        <w:t xml:space="preserve">The academic contribution of</w:t>
      </w:r>
      <w:r>
        <w:t xml:space="preserve"> </w:t>
      </w:r>
      <w:r>
        <w:rPr>
          <w:bCs/>
          <w:b/>
        </w:rPr>
        <w:t xml:space="preserve">Dentist</w:t>
      </w:r>
      <w:r>
        <w:t xml:space="preserve"> </w:t>
      </w:r>
      <w:r>
        <w:t xml:space="preserve">professionals in this domain includes publishing peer-reviewed studies on novel treatment protocols and contributing to global dental journals. For example, Jerusalem-based dentists have explored culturally adapted approaches to oral hygiene education for Arab and ultra-Orthodox Jewish communities, ensuring that innovations are both scientifically sound and socially relevant.</w:t>
      </w:r>
    </w:p>
    <w:bookmarkEnd w:id="22"/>
    <w:bookmarkStart w:id="23" w:name="X26feabefde4e4c2ac63ebf38234955ab0c68767"/>
    <w:p>
      <w:pPr>
        <w:pStyle w:val="Heading2"/>
      </w:pPr>
      <w:r>
        <w:t xml:space="preserve">4. Cultural and Ethical Considerations in Dental Practice</w:t>
      </w:r>
    </w:p>
    <w:p>
      <w:pPr>
        <w:pStyle w:val="FirstParagraph"/>
      </w:pPr>
      <w:r>
        <w:rPr>
          <w:bCs/>
          <w:b/>
        </w:rPr>
        <w:t xml:space="preserve">Israel Jerusalem</w:t>
      </w:r>
      <w:r>
        <w:t xml:space="preserve">’s demographic diversity demands that dentists navigate cultural, linguistic, and religious factors in their practice. For instance, treating patients from ultra-Orthodox communities requires adherence to strict gender norms, while Arabic-speaking populations may prefer dental providers who speak Arabic fluently. Ethical dilemmas also arise in resource allocation during times of crisis or political unrest.</w:t>
      </w:r>
    </w:p>
    <w:p>
      <w:pPr>
        <w:pStyle w:val="BodyText"/>
      </w:pPr>
      <w:r>
        <w:t xml:space="preserve">The academic value of this section lies in its analysis of how</w:t>
      </w:r>
      <w:r>
        <w:t xml:space="preserve"> </w:t>
      </w:r>
      <w:r>
        <w:rPr>
          <w:bCs/>
          <w:b/>
        </w:rPr>
        <w:t xml:space="preserve">Dentist</w:t>
      </w:r>
      <w:r>
        <w:t xml:space="preserve"> </w:t>
      </w:r>
      <w:r>
        <w:t xml:space="preserve">professionals in</w:t>
      </w:r>
      <w:r>
        <w:t xml:space="preserve"> </w:t>
      </w:r>
      <w:r>
        <w:rPr>
          <w:bCs/>
          <w:b/>
        </w:rPr>
        <w:t xml:space="preserve">Israel Jerusalem</w:t>
      </w:r>
      <w:r>
        <w:t xml:space="preserve"> </w:t>
      </w:r>
      <w:r>
        <w:t xml:space="preserve">reconcile these challenges with universal ethical principles such as equity, autonomy, and confidentiality. Case studies from local dental clinics highlight the importance of cultural competence training for practitioners and the role of community liaisons in bridging communication gaps.</w:t>
      </w:r>
    </w:p>
    <w:bookmarkEnd w:id="23"/>
    <w:bookmarkStart w:id="24" w:name="X950c8145a4f420178cd556661e205b712f890a6"/>
    <w:p>
      <w:pPr>
        <w:pStyle w:val="Heading2"/>
      </w:pPr>
      <w:r>
        <w:t xml:space="preserve">5. Challenges Faced by Dentists in Israel Jerusalem</w:t>
      </w:r>
    </w:p>
    <w:p>
      <w:pPr>
        <w:pStyle w:val="FirstParagraph"/>
      </w:pPr>
      <w:r>
        <w:rPr>
          <w:bCs/>
          <w:b/>
        </w:rPr>
        <w:t xml:space="preserve">Dentist</w:t>
      </w:r>
      <w:r>
        <w:t xml:space="preserve"> </w:t>
      </w:r>
      <w:r>
        <w:t xml:space="preserve">professionals in</w:t>
      </w:r>
      <w:r>
        <w:t xml:space="preserve"> </w:t>
      </w:r>
      <w:r>
        <w:rPr>
          <w:bCs/>
          <w:b/>
        </w:rPr>
        <w:t xml:space="preserve">Israel Jerusalem</w:t>
      </w:r>
      <w:r>
        <w:t xml:space="preserve"> </w:t>
      </w:r>
      <w:r>
        <w:t xml:space="preserve">encounter unique obstacles, including the city’s topography, which limits access to certain neighborhoods, and the political tensions that occasionally disrupt healthcare services. Economic disparities also mean that many residents cannot afford private dental care, placing a strain on public clinics.</w:t>
      </w:r>
    </w:p>
    <w:p>
      <w:pPr>
        <w:pStyle w:val="BodyText"/>
      </w:pPr>
      <w:r>
        <w:t xml:space="preserve">The academic perspective here is critical: while these challenges are specific to</w:t>
      </w:r>
      <w:r>
        <w:t xml:space="preserve"> </w:t>
      </w:r>
      <w:r>
        <w:rPr>
          <w:bCs/>
          <w:b/>
        </w:rPr>
        <w:t xml:space="preserve">Israel Jerusalem</w:t>
      </w:r>
      <w:r>
        <w:t xml:space="preserve">, they reflect broader global issues in oral health equity. Researchers have documented the impact of socioeconomic status on dental caries rates and the role of policy interventions in addressing these disparities. This section emphasizes the need for targeted strategies, such as subsidized dental programs or public-private partnerships.</w:t>
      </w:r>
    </w:p>
    <w:bookmarkEnd w:id="24"/>
    <w:bookmarkStart w:id="25" w:name="Xb39d3f1ea623753a13ebb33bed8a5fa341a1819"/>
    <w:p>
      <w:pPr>
        <w:pStyle w:val="Heading2"/>
      </w:pPr>
      <w:r>
        <w:t xml:space="preserve">6. Future Directions for Dentistry in Israel Jerusalem</w:t>
      </w:r>
    </w:p>
    <w:p>
      <w:pPr>
        <w:pStyle w:val="FirstParagraph"/>
      </w:pPr>
      <w:r>
        <w:t xml:space="preserve">The future of dentistry in</w:t>
      </w:r>
      <w:r>
        <w:t xml:space="preserve"> </w:t>
      </w:r>
      <w:r>
        <w:rPr>
          <w:bCs/>
          <w:b/>
        </w:rPr>
        <w:t xml:space="preserve">Israel Jerusalem</w:t>
      </w:r>
      <w:r>
        <w:t xml:space="preserve"> </w:t>
      </w:r>
      <w:r>
        <w:t xml:space="preserve">hinges on continued investment in education, technology, and community engagement. Academic institutions must expand training programs to prepare dentists for the complexities of urban healthcare, while policymakers should prioritize funding for preventive care initiatives.</w:t>
      </w:r>
    </w:p>
    <w:p>
      <w:pPr>
        <w:pStyle w:val="BodyText"/>
      </w:pPr>
      <w:r>
        <w:rPr>
          <w:bCs/>
          <w:b/>
        </w:rPr>
        <w:t xml:space="preserve">Dentist</w:t>
      </w:r>
      <w:r>
        <w:t xml:space="preserve"> </w:t>
      </w:r>
      <w:r>
        <w:t xml:space="preserve">professionals are uniquely positioned to drive these changes through research and advocacy. By focusing on the specific needs of</w:t>
      </w:r>
      <w:r>
        <w:t xml:space="preserve"> </w:t>
      </w:r>
      <w:r>
        <w:rPr>
          <w:bCs/>
          <w:b/>
        </w:rPr>
        <w:t xml:space="preserve">Israel Jerusalem</w:t>
      </w:r>
      <w:r>
        <w:t xml:space="preserve">, they can contribute to both local improvements in public health and global advancements in dental science. This abstract concludes by affirming the indispensable role of dentists as pillars of healthcare in a city where innovation, tradition, and diversity converge.</w:t>
      </w:r>
    </w:p>
    <w:p>
      <w:pPr>
        <w:pStyle w:val="BodyText"/>
      </w:pPr>
      <w:r>
        <w:rPr>
          <w:iCs/>
          <w:i/>
        </w:rPr>
        <w:t xml:space="preserve">Keywords: Abstract academic, Dentist,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Dentist in Israel Jerusalem</dc:title>
  <dc:creator/>
  <dc:language>en</dc:language>
  <cp:keywords/>
  <dcterms:created xsi:type="dcterms:W3CDTF">2026-07-20T14:42:57Z</dcterms:created>
  <dcterms:modified xsi:type="dcterms:W3CDTF">2026-07-20T14:42:57Z</dcterms:modified>
</cp:coreProperties>
</file>

<file path=docProps/custom.xml><?xml version="1.0" encoding="utf-8"?>
<Properties xmlns="http://schemas.openxmlformats.org/officeDocument/2006/custom-properties" xmlns:vt="http://schemas.openxmlformats.org/officeDocument/2006/docPropsVTypes"/>
</file>