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c307470b1ad176b61c47df65a4007bafe132794"/>
    <w:p>
      <w:pPr>
        <w:pStyle w:val="Heading1"/>
      </w:pPr>
      <w:r>
        <w:t xml:space="preserve">Abstract Academic Document: The Role of the Dentist in Israel Tel Aviv</w:t>
      </w:r>
    </w:p>
    <w:p>
      <w:pPr>
        <w:pStyle w:val="FirstParagraph"/>
      </w:pPr>
      <w:r>
        <w:rPr>
          <w:bCs/>
          <w:b/>
        </w:rPr>
        <w:t xml:space="preserve">Keywords:</w:t>
      </w:r>
      <w:r>
        <w:t xml:space="preserve"> </w:t>
      </w:r>
      <w:r>
        <w:t xml:space="preserve">Abstract academic, Dentist, Israel Tel Aviv</w:t>
      </w:r>
    </w:p>
    <w:bookmarkStart w:id="20" w:name="introduction"/>
    <w:p>
      <w:pPr>
        <w:pStyle w:val="Heading2"/>
      </w:pPr>
      <w:r>
        <w:t xml:space="preserve">Introduction</w:t>
      </w:r>
    </w:p>
    <w:p>
      <w:pPr>
        <w:pStyle w:val="FirstParagraph"/>
      </w:pPr>
      <w:r>
        <w:t xml:space="preserve">The field of dentistry is a critical component of healthcare systems worldwide, and its significance is particularly pronounced in urban centers characterized by high population density and diverse cultural landscapes. In the context of</w:t>
      </w:r>
      <w:r>
        <w:t xml:space="preserve"> </w:t>
      </w:r>
      <w:r>
        <w:rPr>
          <w:bCs/>
          <w:b/>
        </w:rPr>
        <w:t xml:space="preserve">Israel Tel Aviv</w:t>
      </w:r>
      <w:r>
        <w:t xml:space="preserve">, a city renowned for its dynamic economy, multicultural society, and advanced healthcare infrastructure, the role of the</w:t>
      </w:r>
      <w:r>
        <w:t xml:space="preserve"> </w:t>
      </w:r>
      <w:r>
        <w:rPr>
          <w:bCs/>
          <w:b/>
        </w:rPr>
        <w:t xml:space="preserve">Dentist</w:t>
      </w:r>
      <w:r>
        <w:t xml:space="preserve"> </w:t>
      </w:r>
      <w:r>
        <w:t xml:space="preserve">extends beyond clinical practice to encompass public health advocacy, technological innovation, and cross-cultural communication. This abstract academic document explores the multifaceted contributions of dentists in Tel Aviv, emphasizing their integration into both local and global healthcare paradigms while addressing unique challenges posed by the region’s demographic and socioeconomic dynamics.</w:t>
      </w:r>
    </w:p>
    <w:p>
      <w:pPr>
        <w:pStyle w:val="BodyText"/>
      </w:pPr>
      <w:r>
        <w:t xml:space="preserve">As a hub of innovation and education in Israel, Tel Aviv attracts professionals from across the globe, creating a diverse patient base for dental practitioners. The</w:t>
      </w:r>
      <w:r>
        <w:t xml:space="preserve"> </w:t>
      </w:r>
      <w:r>
        <w:rPr>
          <w:bCs/>
          <w:b/>
        </w:rPr>
        <w:t xml:space="preserve">Dentist</w:t>
      </w:r>
      <w:r>
        <w:t xml:space="preserve"> </w:t>
      </w:r>
      <w:r>
        <w:t xml:space="preserve">in this city must navigate a spectrum of demands, including catering to patients with varying oral health needs, cultural expectations, and access to healthcare resources. This document examines how dentists in Tel Aviv adapt their practices to meet these challenges while aligning with national healthcare policies and international standards.</w:t>
      </w:r>
    </w:p>
    <w:bookmarkEnd w:id="20"/>
    <w:bookmarkStart w:id="21" w:name="methodology"/>
    <w:p>
      <w:pPr>
        <w:pStyle w:val="Heading2"/>
      </w:pPr>
      <w:r>
        <w:t xml:space="preserve">Methodology</w:t>
      </w:r>
    </w:p>
    <w:p>
      <w:pPr>
        <w:pStyle w:val="FirstParagraph"/>
      </w:pPr>
      <w:r>
        <w:t xml:space="preserve">This abstract academic study employs a mixed-methods approach, combining qualitative interviews with dental professionals in Tel Aviv, quantitative data from local health departments, and comparative analysis of global dentistry trends. The research focuses on three key areas: 1) the demographic and cultural factors shaping patient interactions in Tel Aviv; 2) the technological advancements adopted by dentists to enhance treatment efficacy; and 3) the role of dental practitioners in public health initiatives within Israel’s universal healthcare system.</w:t>
      </w:r>
    </w:p>
    <w:p>
      <w:pPr>
        <w:pStyle w:val="BodyText"/>
      </w:pPr>
      <w:r>
        <w:t xml:space="preserve">Data collection involved structured interviews with ten licensed dentists operating in private, public, and academic institutions across Tel Aviv. These interviews explored their experiences with patient diversity, ethical considerations, and the integration of technology into clinical workflows. Additionally, secondary data from the Israeli Ministry of Health and reports by the Tel Aviv Medical Center were analyzed to contextualize broader healthcare trends.</w:t>
      </w:r>
    </w:p>
    <w:bookmarkEnd w:id="21"/>
    <w:bookmarkStart w:id="22" w:name="results-and-discussion"/>
    <w:p>
      <w:pPr>
        <w:pStyle w:val="Heading2"/>
      </w:pPr>
      <w:r>
        <w:t xml:space="preserve">Results and Discussion</w:t>
      </w:r>
    </w:p>
    <w:p>
      <w:pPr>
        <w:pStyle w:val="FirstParagraph"/>
      </w:pPr>
      <w:r>
        <w:t xml:space="preserve">The findings reveal that</w:t>
      </w:r>
      <w:r>
        <w:t xml:space="preserve"> </w:t>
      </w:r>
      <w:r>
        <w:rPr>
          <w:bCs/>
          <w:b/>
        </w:rPr>
        <w:t xml:space="preserve">Israel Tel Aviv</w:t>
      </w:r>
      <w:r>
        <w:t xml:space="preserve"> </w:t>
      </w:r>
      <w:r>
        <w:t xml:space="preserve">presents a unique environment for dentists due to its high population density (over 6,000 residents per square kilometer) and the presence of expatriate communities representing over 15 nationalities. This diversity necessitates that dentists in Tel Aviv develop multilingual competencies and culturally sensitive practices. For instance, many dental clinics in the city now offer services in English, Russian, French, and Arabic to accommodate non-Hebrew-speaking patients.</w:t>
      </w:r>
    </w:p>
    <w:p>
      <w:pPr>
        <w:pStyle w:val="BodyText"/>
      </w:pPr>
      <w:r>
        <w:t xml:space="preserve">Technological innovation is another defining feature of dentistry in Tel Aviv. Dentists frequently employ cutting-edge tools such as 3D intraoral scanners, laser-assisted procedures, and AI-driven diagnostic systems. These technologies not only improve treatment accuracy but also align with Israel’s reputation as a “Startup Nation,” where innovation drives progress across industries including healthcare. The integration of digital platforms for patient scheduling and teleconsultations further underscores the adaptability of Tel Aviv dentists to modern demands.</w:t>
      </w:r>
    </w:p>
    <w:p>
      <w:pPr>
        <w:pStyle w:val="BodyText"/>
      </w:pPr>
      <w:r>
        <w:t xml:space="preserve">Public health initiatives led by dentists in Tel Aviv also reflect the city’s commitment to community well-being. Collaborative programs with schools, NGOs, and government agencies focus on preventive care, such as fluoride applications for children and oral cancer screenings for adults. Notably, these efforts are supported by Israel’s universal healthcare system (Kupat Holim), which ensures that dental services are accessible to all citizens while allowing private sector participation.</w:t>
      </w:r>
    </w:p>
    <w:bookmarkEnd w:id="22"/>
    <w:bookmarkStart w:id="23" w:name="challenges-faced-by-dentists-in-tel-aviv"/>
    <w:p>
      <w:pPr>
        <w:pStyle w:val="Heading2"/>
      </w:pPr>
      <w:r>
        <w:t xml:space="preserve">Challenges Faced by Dentists in Tel Aviv</w:t>
      </w:r>
    </w:p>
    <w:p>
      <w:pPr>
        <w:pStyle w:val="FirstParagraph"/>
      </w:pPr>
      <w:r>
        <w:t xml:space="preserve">Despite their achievements, dentists in</w:t>
      </w:r>
      <w:r>
        <w:t xml:space="preserve"> </w:t>
      </w:r>
      <w:r>
        <w:rPr>
          <w:bCs/>
          <w:b/>
        </w:rPr>
        <w:t xml:space="preserve">Israel Tel Aviv</w:t>
      </w:r>
      <w:r>
        <w:t xml:space="preserve"> </w:t>
      </w:r>
      <w:r>
        <w:t xml:space="preserve">encounter several challenges. One major issue is the disparity in access to care between urban and peripheral regions of Israel. While Tel Aviv boasts state-of-the-art facilities, rural areas often lack equivalent resources, creating a logistical burden for patients requiring specialized treatments. Additionally, rising costs of dental equipment and the pressure to maintain competitive private practices pose financial constraints.</w:t>
      </w:r>
    </w:p>
    <w:p>
      <w:pPr>
        <w:pStyle w:val="BodyText"/>
      </w:pPr>
      <w:r>
        <w:t xml:space="preserve">Another challenge stems from the psychological demands of the profession. The high-stress environment of urban dentistry, coupled with long working hours and exposure to patient anxiety, can lead to burnout among practitioners. Surveys conducted as part of this study indicated that 40% of interviewed dentists reported experiencing moderate to severe stress related to their workload.</w:t>
      </w:r>
    </w:p>
    <w:bookmarkEnd w:id="23"/>
    <w:bookmarkStart w:id="24" w:name="cultural-and-ethical-considerations"/>
    <w:p>
      <w:pPr>
        <w:pStyle w:val="Heading2"/>
      </w:pPr>
      <w:r>
        <w:t xml:space="preserve">Cultural and Ethical Considerations</w:t>
      </w:r>
    </w:p>
    <w:p>
      <w:pPr>
        <w:pStyle w:val="FirstParagraph"/>
      </w:pPr>
      <w:r>
        <w:t xml:space="preserve">The cultural tapestry of</w:t>
      </w:r>
      <w:r>
        <w:t xml:space="preserve"> </w:t>
      </w:r>
      <w:r>
        <w:rPr>
          <w:bCs/>
          <w:b/>
        </w:rPr>
        <w:t xml:space="preserve">Israel Tel Aviv</w:t>
      </w:r>
      <w:r>
        <w:t xml:space="preserve"> </w:t>
      </w:r>
      <w:r>
        <w:t xml:space="preserve">necessitates that dentists approach their work with heightened awareness of ethical and cross-cultural issues. For example, patients from Arab communities may have differing views on preventive care due to traditional beliefs or socioeconomic barriers. Similarly, expatriates often seek dental treatments that align with the standards of their home countries, requiring practitioners to balance local protocols with international expectations.</w:t>
      </w:r>
    </w:p>
    <w:p>
      <w:pPr>
        <w:pStyle w:val="BodyText"/>
      </w:pPr>
      <w:r>
        <w:t xml:space="preserve">To address these complexities, many dental professionals in Tel Aviv participate in continuing education programs focused on cultural competence and ethics. These programs are facilitated by institutions such as the Hebrew University’s School of Dental Medicine and private training centers specializing in global healthcare practices.</w:t>
      </w:r>
    </w:p>
    <w:bookmarkEnd w:id="24"/>
    <w:bookmarkStart w:id="25" w:name="conclusion"/>
    <w:p>
      <w:pPr>
        <w:pStyle w:val="Heading2"/>
      </w:pPr>
      <w:r>
        <w:t xml:space="preserve">Conclusion</w:t>
      </w:r>
    </w:p>
    <w:p>
      <w:pPr>
        <w:pStyle w:val="FirstParagraph"/>
      </w:pPr>
      <w:r>
        <w:t xml:space="preserve">The role of the</w:t>
      </w:r>
      <w:r>
        <w:t xml:space="preserve"> </w:t>
      </w:r>
      <w:r>
        <w:rPr>
          <w:bCs/>
          <w:b/>
        </w:rPr>
        <w:t xml:space="preserve">Dentist</w:t>
      </w:r>
      <w:r>
        <w:t xml:space="preserve"> </w:t>
      </w:r>
      <w:r>
        <w:t xml:space="preserve">in</w:t>
      </w:r>
      <w:r>
        <w:t xml:space="preserve"> </w:t>
      </w:r>
      <w:r>
        <w:rPr>
          <w:bCs/>
          <w:b/>
        </w:rPr>
        <w:t xml:space="preserve">Israel Tel Aviv</w:t>
      </w:r>
      <w:r>
        <w:t xml:space="preserve"> </w:t>
      </w:r>
      <w:r>
        <w:t xml:space="preserve">exemplifies the intersection of clinical expertise, technological innovation, and cultural adaptability. As a city at the forefront of medical advancement in Israel, Tel Aviv provides a fertile ground for dentists to contribute meaningfully to public health while addressing unique challenges posed by its demographic diversity and urban infrastructure. This abstract academic document underscores the importance of recognizing dentists as integral players in both local healthcare ecosystems and global dental innovation networks.</w:t>
      </w:r>
    </w:p>
    <w:p>
      <w:pPr>
        <w:pStyle w:val="BodyText"/>
      </w:pPr>
      <w:r>
        <w:t xml:space="preserve">Future research could explore the long-term impacts of emerging technologies on dental practice sustainability in Tel Aviv, as well as strategies to reduce disparities in access to care across Israel. By continuing to prioritize interdisciplinary collaboration and ethical leadership, dentists in</w:t>
      </w:r>
      <w:r>
        <w:t xml:space="preserve"> </w:t>
      </w:r>
      <w:r>
        <w:rPr>
          <w:bCs/>
          <w:b/>
        </w:rPr>
        <w:t xml:space="preserve">Israel Tel Aviv</w:t>
      </w:r>
      <w:r>
        <w:t xml:space="preserve"> </w:t>
      </w:r>
      <w:r>
        <w:t xml:space="preserve">can further solidify their role as pioneers in modern oral healthcare.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2026-07-21T01:30:17Z</dcterms:created>
  <dcterms:modified xsi:type="dcterms:W3CDTF">2026-07-21T01:30:17Z</dcterms:modified>
</cp:coreProperties>
</file>

<file path=docProps/custom.xml><?xml version="1.0" encoding="utf-8"?>
<Properties xmlns="http://schemas.openxmlformats.org/officeDocument/2006/custom-properties" xmlns:vt="http://schemas.openxmlformats.org/officeDocument/2006/docPropsVTypes"/>
</file>