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3485ab3b212fc7a0f5fd9b0f2bc224372f975c"/>
    <w:p>
      <w:pPr>
        <w:pStyle w:val="Heading1"/>
      </w:pPr>
      <w:r>
        <w:t xml:space="preserve">Abstract Academic: The Role of Dentists in Japan Kyoto's Healthcare Ecosystem</w:t>
      </w:r>
    </w:p>
    <w:p>
      <w:pPr>
        <w:pStyle w:val="FirstParagraph"/>
      </w:pPr>
      <w:r>
        <w:rPr>
          <w:bCs/>
          <w:b/>
        </w:rPr>
        <w:t xml:space="preserve">Dentist</w:t>
      </w:r>
      <w:r>
        <w:t xml:space="preserve"> </w:t>
      </w:r>
      <w:r>
        <w:t xml:space="preserve">professionals play a pivotal role in Japan’s healthcare system, with their contributions being especially significant in culturally rich and historically renowned regions such as</w:t>
      </w:r>
      <w:r>
        <w:t xml:space="preserve"> </w:t>
      </w:r>
      <w:r>
        <w:rPr>
          <w:bCs/>
          <w:b/>
        </w:rPr>
        <w:t xml:space="preserve">Japan Kyoto</w:t>
      </w:r>
      <w:r>
        <w:t xml:space="preserve">. This academic abstract explores the unique dynamics of dental practice, education, and innovation within the context of</w:t>
      </w:r>
      <w:r>
        <w:t xml:space="preserve"> </w:t>
      </w:r>
      <w:r>
        <w:rPr>
          <w:bCs/>
          <w:b/>
        </w:rPr>
        <w:t xml:space="preserve">Japan Kyoto</w:t>
      </w:r>
      <w:r>
        <w:t xml:space="preserve">, emphasizing how local cultural values, technological advancements, and societal needs shape the profession. By examining these factors, this study aims to highlight the importance of adapting global dental standards to meet the specific requirements of</w:t>
      </w:r>
      <w:r>
        <w:t xml:space="preserve"> </w:t>
      </w:r>
      <w:r>
        <w:rPr>
          <w:bCs/>
          <w:b/>
        </w:rPr>
        <w:t xml:space="preserve">Japan Kyoto</w:t>
      </w:r>
      <w:r>
        <w:t xml:space="preserve">, while also addressing challenges that dentists face in this region.</w:t>
      </w:r>
    </w:p>
    <w:p>
      <w:pPr>
        <w:pStyle w:val="BodyText"/>
      </w:pPr>
      <w:r>
        <w:rPr>
          <w:bCs/>
          <w:b/>
        </w:rPr>
        <w:t xml:space="preserve">Japan Kyoto</w:t>
      </w:r>
      <w:r>
        <w:t xml:space="preserve">, known for its blend of traditional heritage and modernity, presents a unique environment for dental professionals. The city’s historical significance as a cultural hub has influenced not only the aesthetic expectations of patients but also the integration of traditional Japanese healing philosophies into contemporary dental practices. For instance,</w:t>
      </w:r>
      <w:r>
        <w:t xml:space="preserve"> </w:t>
      </w:r>
      <w:r>
        <w:rPr>
          <w:bCs/>
          <w:b/>
        </w:rPr>
        <w:t xml:space="preserve">Dentist</w:t>
      </w:r>
      <w:r>
        <w:t xml:space="preserve"> </w:t>
      </w:r>
      <w:r>
        <w:t xml:space="preserve">in Kyoto often incorporate principles from ancient East Asian medicine, such as balancing bodily energies (qi) and using herbal remedies alongside conventional treatments. This fusion of old and new reflects the broader trend in</w:t>
      </w:r>
      <w:r>
        <w:t xml:space="preserve"> </w:t>
      </w:r>
      <w:r>
        <w:rPr>
          <w:bCs/>
          <w:b/>
        </w:rPr>
        <w:t xml:space="preserve">Japan Kyoto</w:t>
      </w:r>
      <w:r>
        <w:t xml:space="preserve"> </w:t>
      </w:r>
      <w:r>
        <w:t xml:space="preserve">healthcare to harmonize tradition with scientific rigor.</w:t>
      </w:r>
    </w:p>
    <w:p>
      <w:pPr>
        <w:pStyle w:val="BodyText"/>
      </w:pPr>
      <w:r>
        <w:t xml:space="preserve">The educational framework for</w:t>
      </w:r>
      <w:r>
        <w:t xml:space="preserve"> </w:t>
      </w:r>
      <w:r>
        <w:rPr>
          <w:bCs/>
          <w:b/>
        </w:rPr>
        <w:t xml:space="preserve">Dentist</w:t>
      </w:r>
      <w:r>
        <w:t xml:space="preserve"> </w:t>
      </w:r>
      <w:r>
        <w:t xml:space="preserve">in</w:t>
      </w:r>
      <w:r>
        <w:t xml:space="preserve"> </w:t>
      </w:r>
      <w:r>
        <w:rPr>
          <w:bCs/>
          <w:b/>
        </w:rPr>
        <w:t xml:space="preserve">Japan Kyoto</w:t>
      </w:r>
      <w:r>
        <w:t xml:space="preserve"> </w:t>
      </w:r>
      <w:r>
        <w:t xml:space="preserve">is rigorous and highly respected internationally. The Kyoto University Graduate School of Medicine, one of Japan’s premier institutions, offers a specialized dental program that emphasizes both clinical excellence and interdisciplinary research. Students are trained in advanced techniques such as implantology, orthodontics, and endodontics while being encouraged to engage with the local community through outreach programs. These initiatives ensure that graduates are not only technically proficient but also culturally attuned to the needs of Kyoto’s diverse population.</w:t>
      </w:r>
    </w:p>
    <w:p>
      <w:pPr>
        <w:pStyle w:val="BodyText"/>
      </w:pPr>
      <w:r>
        <w:t xml:space="preserve">A critical aspect of</w:t>
      </w:r>
      <w:r>
        <w:t xml:space="preserve"> </w:t>
      </w:r>
      <w:r>
        <w:rPr>
          <w:bCs/>
          <w:b/>
        </w:rPr>
        <w:t xml:space="preserve">Dentist</w:t>
      </w:r>
      <w:r>
        <w:t xml:space="preserve"> </w:t>
      </w:r>
      <w:r>
        <w:t xml:space="preserve">practice in</w:t>
      </w:r>
      <w:r>
        <w:t xml:space="preserve"> </w:t>
      </w:r>
      <w:r>
        <w:rPr>
          <w:bCs/>
          <w:b/>
        </w:rPr>
        <w:t xml:space="preserve">Japan Kyoto</w:t>
      </w:r>
      <w:r>
        <w:t xml:space="preserve"> </w:t>
      </w:r>
      <w:r>
        <w:t xml:space="preserve">is the emphasis on preventive care and patient education. Unlike in some Western countries, where dental care is often reactive, Japanese dentists prioritize long-term oral health maintenance. In Kyoto, this philosophy is reinforced by the high levels of public awareness about hygiene practices, which are deeply ingrained in the societal fabric due to Japan’s overall focus on cleanliness and health.</w:t>
      </w:r>
      <w:r>
        <w:t xml:space="preserve"> </w:t>
      </w:r>
      <w:r>
        <w:rPr>
          <w:bCs/>
          <w:b/>
        </w:rPr>
        <w:t xml:space="preserve">Dentist</w:t>
      </w:r>
      <w:r>
        <w:t xml:space="preserve"> </w:t>
      </w:r>
      <w:r>
        <w:t xml:space="preserve">in the region frequently collaborate with schools and local organizations to promote dental education among children and adults, contributing to a lower prevalence of dental diseases compared to many other countries.</w:t>
      </w:r>
    </w:p>
    <w:p>
      <w:pPr>
        <w:pStyle w:val="BodyText"/>
      </w:pPr>
      <w:r>
        <w:t xml:space="preserve">The integration of technology is another defining feature of dentistry in</w:t>
      </w:r>
      <w:r>
        <w:t xml:space="preserve"> </w:t>
      </w:r>
      <w:r>
        <w:rPr>
          <w:bCs/>
          <w:b/>
        </w:rPr>
        <w:t xml:space="preserve">Japan Kyoto</w:t>
      </w:r>
      <w:r>
        <w:t xml:space="preserve">. Modern clinics in the city utilize state-of-the-art equipment such as digital imaging systems, CAD/CAM (computer-aided design and manufacturing) for prosthetics, and AI-driven diagnostic tools. These innovations enhance precision, reduce treatment times, and improve patient outcomes. However, the adoption of technology is balanced with a strong commitment to preserving traditional manual techniques that have been passed down through generations of</w:t>
      </w:r>
      <w:r>
        <w:t xml:space="preserve"> </w:t>
      </w:r>
      <w:r>
        <w:rPr>
          <w:bCs/>
          <w:b/>
        </w:rPr>
        <w:t xml:space="preserve">Dentist</w:t>
      </w:r>
      <w:r>
        <w:t xml:space="preserve"> </w:t>
      </w:r>
      <w:r>
        <w:t xml:space="preserve">in Kyoto. This dual focus ensures that patients receive both cutting-edge care and the personal touch associated with time-honored practices.</w:t>
      </w:r>
    </w:p>
    <w:p>
      <w:pPr>
        <w:pStyle w:val="BodyText"/>
      </w:pPr>
      <w:r>
        <w:t xml:space="preserve">Economic and demographic factors also shape the role of</w:t>
      </w:r>
      <w:r>
        <w:t xml:space="preserve"> </w:t>
      </w:r>
      <w:r>
        <w:rPr>
          <w:bCs/>
          <w:b/>
        </w:rPr>
        <w:t xml:space="preserve">Dentist</w:t>
      </w:r>
      <w:r>
        <w:t xml:space="preserve"> </w:t>
      </w:r>
      <w:r>
        <w:t xml:space="preserve">in</w:t>
      </w:r>
      <w:r>
        <w:t xml:space="preserve"> </w:t>
      </w:r>
      <w:r>
        <w:rPr>
          <w:bCs/>
          <w:b/>
        </w:rPr>
        <w:t xml:space="preserve">Japan Kyoto</w:t>
      </w:r>
      <w:r>
        <w:t xml:space="preserve">. The aging population in Japan, particularly in urban centers like Kyoto, has increased demand for geriatric dental services. Dentists here are trained to address unique challenges such as periodontal disease management and prosthetic solutions for patients with limited mobility. Additionally, the growing tourism industry in</w:t>
      </w:r>
      <w:r>
        <w:t xml:space="preserve"> </w:t>
      </w:r>
      <w:r>
        <w:rPr>
          <w:bCs/>
          <w:b/>
        </w:rPr>
        <w:t xml:space="preserve">Japan Kyoto</w:t>
      </w:r>
      <w:r>
        <w:t xml:space="preserve"> </w:t>
      </w:r>
      <w:r>
        <w:t xml:space="preserve">has created a niche market for international patients seeking high-quality dental care at competitive prices. This trend has led to the proliferation of clinics offering multilingual services and culturally sensitive treatment plans tailored to foreign visitors.</w:t>
      </w:r>
    </w:p>
    <w:p>
      <w:pPr>
        <w:pStyle w:val="BodyText"/>
      </w:pPr>
      <w:r>
        <w:t xml:space="preserve">Social and cultural expectations further influence the work of</w:t>
      </w:r>
      <w:r>
        <w:t xml:space="preserve"> </w:t>
      </w:r>
      <w:r>
        <w:rPr>
          <w:bCs/>
          <w:b/>
        </w:rPr>
        <w:t xml:space="preserve">Dentist</w:t>
      </w:r>
      <w:r>
        <w:t xml:space="preserve"> </w:t>
      </w:r>
      <w:r>
        <w:t xml:space="preserve">in</w:t>
      </w:r>
      <w:r>
        <w:t xml:space="preserve"> </w:t>
      </w:r>
      <w:r>
        <w:rPr>
          <w:bCs/>
          <w:b/>
        </w:rPr>
        <w:t xml:space="preserve">Japan Kyoto</w:t>
      </w:r>
      <w:r>
        <w:t xml:space="preserve">. The concept of "wa" (harmony) is central to Japanese society, which translates into a dental practice that prioritizes patient comfort, trust, and non-invasive procedures. Dentists in Kyoto often spend considerable time building rapport with patients before beginning treatment, ensuring that they feel respected and understood. This approach aligns with the broader cultural emphasis on service quality and customer satisfaction.</w:t>
      </w:r>
    </w:p>
    <w:p>
      <w:pPr>
        <w:pStyle w:val="BodyText"/>
      </w:pPr>
      <w:r>
        <w:t xml:space="preserve">Despite these strengths,</w:t>
      </w:r>
      <w:r>
        <w:t xml:space="preserve"> </w:t>
      </w:r>
      <w:r>
        <w:rPr>
          <w:bCs/>
          <w:b/>
        </w:rPr>
        <w:t xml:space="preserve">Dentist</w:t>
      </w:r>
      <w:r>
        <w:t xml:space="preserve"> </w:t>
      </w:r>
      <w:r>
        <w:t xml:space="preserve">in</w:t>
      </w:r>
      <w:r>
        <w:t xml:space="preserve"> </w:t>
      </w:r>
      <w:r>
        <w:rPr>
          <w:bCs/>
          <w:b/>
        </w:rPr>
        <w:t xml:space="preserve">Japan Kyoto</w:t>
      </w:r>
      <w:r>
        <w:t xml:space="preserve"> </w:t>
      </w:r>
      <w:r>
        <w:t xml:space="preserve">face certain challenges. The high standards of dental care in Japan have led to an oversupply of practitioners, resulting in intense competition among clinics. Additionally, the long working hours typical of Japanese professionals can lead to burnout among dentists, particularly those managing private practices. Addressing these issues requires systemic support from policymakers and professional organizations to ensure sustainable growth in the sector.</w:t>
      </w:r>
    </w:p>
    <w:p>
      <w:pPr>
        <w:pStyle w:val="BodyText"/>
      </w:pPr>
      <w:r>
        <w:t xml:space="preserve">In conclusion,</w:t>
      </w:r>
      <w:r>
        <w:t xml:space="preserve"> </w:t>
      </w:r>
      <w:r>
        <w:rPr>
          <w:bCs/>
          <w:b/>
        </w:rPr>
        <w:t xml:space="preserve">Dentist</w:t>
      </w:r>
      <w:r>
        <w:t xml:space="preserve"> </w:t>
      </w:r>
      <w:r>
        <w:t xml:space="preserve">in</w:t>
      </w:r>
      <w:r>
        <w:t xml:space="preserve"> </w:t>
      </w:r>
      <w:r>
        <w:rPr>
          <w:bCs/>
          <w:b/>
        </w:rPr>
        <w:t xml:space="preserve">Japan Kyoto</w:t>
      </w:r>
      <w:r>
        <w:t xml:space="preserve"> </w:t>
      </w:r>
      <w:r>
        <w:t xml:space="preserve">represent a unique intersection of tradition, technology, and societal values. Their work not only upholds the high standards of Japanese healthcare but also reflects the region’s identity as a blend of history and innovation. As</w:t>
      </w:r>
      <w:r>
        <w:t xml:space="preserve"> </w:t>
      </w:r>
      <w:r>
        <w:rPr>
          <w:bCs/>
          <w:b/>
        </w:rPr>
        <w:t xml:space="preserve">Japan Kyoto</w:t>
      </w:r>
      <w:r>
        <w:t xml:space="preserve"> </w:t>
      </w:r>
      <w:r>
        <w:t xml:space="preserve">continues to evolve, the role of dentists will remain central to its public health infrastructure, requiring ongoing investment in education, technology, and cultural adaptation. This abstract underscores the importance of studying such localized contexts to inform global best practices in dental care.</w:t>
      </w:r>
    </w:p>
    <w:p>
      <w:pPr>
        <w:pStyle w:val="BodyText"/>
      </w:pPr>
      <w:r>
        <w:rPr>
          <w:iCs/>
          <w:i/>
        </w:rPr>
        <w:t xml:space="preserve">Note: This abstract is structured for academic use and highlights key aspects of</w:t>
      </w:r>
      <w:r>
        <w:rPr>
          <w:iCs/>
          <w:i/>
        </w:rPr>
        <w:t xml:space="preserve"> </w:t>
      </w:r>
      <w:r>
        <w:rPr>
          <w:bCs/>
          <w:b/>
          <w:iCs/>
          <w:i/>
        </w:rPr>
        <w:t xml:space="preserve">Dentist</w:t>
      </w:r>
      <w:r>
        <w:rPr>
          <w:iCs/>
          <w:i/>
        </w:rPr>
        <w:t xml:space="preserve"> </w:t>
      </w:r>
      <w:r>
        <w:rPr>
          <w:iCs/>
          <w:i/>
        </w:rPr>
        <w:t xml:space="preserve">practice in</w:t>
      </w:r>
      <w:r>
        <w:rPr>
          <w:iCs/>
          <w:i/>
        </w:rPr>
        <w:t xml:space="preserve"> </w:t>
      </w:r>
      <w:r>
        <w:rPr>
          <w:bCs/>
          <w:b/>
          <w:iCs/>
          <w:i/>
        </w:rPr>
        <w:t xml:space="preserve">Japan Kyoto</w:t>
      </w:r>
      <w:r>
        <w:rPr>
          <w:iCs/>
          <w:i/>
        </w:rPr>
        <w:t xml:space="preserve">, with a focus on their cultural, educational, and technological dimensions. It provides a foundation for further research into regional healthcare dynamics.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2026-07-23T22:01:31Z</dcterms:created>
  <dcterms:modified xsi:type="dcterms:W3CDTF">2026-07-23T22:01:31Z</dcterms:modified>
</cp:coreProperties>
</file>

<file path=docProps/custom.xml><?xml version="1.0" encoding="utf-8"?>
<Properties xmlns="http://schemas.openxmlformats.org/officeDocument/2006/custom-properties" xmlns:vt="http://schemas.openxmlformats.org/officeDocument/2006/docPropsVTypes"/>
</file>