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9cf794350461915e4a8e68d8a0332cf99665378"/>
    <w:p>
      <w:pPr>
        <w:pStyle w:val="Heading1"/>
      </w:pPr>
      <w:r>
        <w:t xml:space="preserve">Abstract Academic Document: The Role of a Dentist in Kenya Nairobi</w:t>
      </w:r>
    </w:p>
    <w:p>
      <w:pPr>
        <w:pStyle w:val="FirstParagraph"/>
      </w:pPr>
      <w:r>
        <w:rPr>
          <w:bCs/>
          <w:b/>
        </w:rPr>
        <w:t xml:space="preserve">Abstract:</w:t>
      </w:r>
    </w:p>
    <w:p>
      <w:pPr>
        <w:pStyle w:val="BodyText"/>
      </w:pPr>
      <w:r>
        <w:t xml:space="preserve">The role of a dentist in the urban landscape of Kenya’s capital, Nairobi, is both critical and multifaceted. As a hub for economic activity, population density, and cultural diversity, Nairobi presents unique challenges and opportunities for dental professionals. This academic abstract explores the significance of dentists in addressing oral health disparities in Kenya Nairobi, while emphasizing their role in public health policy development, clinical practice innovation, and community education. The document highlights the socio-economic factors influencing dental care access in urban Kenya, alongside the responsibilities of dentists to uphold ethical standards and adapt to evolving healthcare demands.</w:t>
      </w:r>
    </w:p>
    <w:bookmarkStart w:id="20" w:name="X1955b1d77df3b26b72bf4397b01532c2119aefb"/>
    <w:p>
      <w:pPr>
        <w:pStyle w:val="Heading2"/>
      </w:pPr>
      <w:r>
        <w:t xml:space="preserve">Introduction: Dentistry as a Pillar of Public Health in Kenya Nairobi</w:t>
      </w:r>
    </w:p>
    <w:p>
      <w:pPr>
        <w:pStyle w:val="FirstParagraph"/>
      </w:pPr>
      <w:r>
        <w:t xml:space="preserve">Dentistry is an essential component of the broader healthcare system, and its importance is magnified in densely populated cities like Nairobi. As Kenya’s economic and administrative capital, Nairobi serves as a focal point for dental research, education, and service delivery. However, the urban environment also exacerbates disparities in access to quality dental care due to factors such as socioeconomic inequality, limited infrastructure in informal settlements (slums), and a shortage of trained professionals. This abstract underscores the vital role dentists play in bridging these gaps while aligning their work with national health goals outlined by Kenya’s Ministry of Health.</w:t>
      </w:r>
    </w:p>
    <w:bookmarkEnd w:id="20"/>
    <w:bookmarkStart w:id="21" w:name="X2a184c303fc5b1ab065b2bec491b8a1c19ba17b"/>
    <w:p>
      <w:pPr>
        <w:pStyle w:val="Heading2"/>
      </w:pPr>
      <w:r>
        <w:t xml:space="preserve">The Role and Responsibilities of a Dentist in Kenya Nairobi</w:t>
      </w:r>
    </w:p>
    <w:p>
      <w:pPr>
        <w:pStyle w:val="FirstParagraph"/>
      </w:pPr>
      <w:r>
        <w:t xml:space="preserve">Dentists in Kenya Nairobi are tasked with a wide range of responsibilities, from providing clinical care to participating in public health initiatives. Their role extends beyond treating individual patients; they must also address systemic issues such as the high prevalence of dental caries, oral cancer, and periodontal diseases among Nairobi’s diverse population. Clinically, dentists perform procedures like fillings, extractions, root canals, and implants while adhering to Kenya’s National Dental Health Policy (2016–2021). They also collaborate with multidisciplinary teams in hospitals and clinics to ensure holistic patient care.</w:t>
      </w:r>
    </w:p>
    <w:p>
      <w:pPr>
        <w:pStyle w:val="BodyText"/>
      </w:pPr>
      <w:r>
        <w:t xml:space="preserve">Moreover, dentists in Nairobi are instrumental in educating the public about preventive dental hygiene. Given the rising incidence of lifestyle-related oral diseases linked to diets high in sugar and tobacco use, community outreach programs led by dentists have become a cornerstone of Nairobi’s health strategy. These initiatives often involve school-based education campaigns and partnerships with non-governmental organizations (NGOs) to promote affordable dental care for low-income communities.</w:t>
      </w:r>
    </w:p>
    <w:bookmarkEnd w:id="21"/>
    <w:bookmarkStart w:id="22" w:name="Xdd7f3a989d08754c14d39661610a8814f967f9d"/>
    <w:p>
      <w:pPr>
        <w:pStyle w:val="Heading2"/>
      </w:pPr>
      <w:r>
        <w:t xml:space="preserve">Challenges Faced by Dentists in Kenya Nairobi</w:t>
      </w:r>
    </w:p>
    <w:p>
      <w:pPr>
        <w:pStyle w:val="FirstParagraph"/>
      </w:pPr>
      <w:r>
        <w:t xml:space="preserve">Despite their critical role, dentists in Nairobi face significant challenges. One of the primary issues is the shortage of qualified professionals relative to demand. According to a 2023 report by the Kenya Dental Association (KDA), Nairobi has only 1 dentist per 10,000 residents—a ratio far below the World Health Organization’s recommended standard of 1 dentist per 5,000 people. This shortage is compounded by uneven distribution of dental clinics, with many informal settlements lacking even basic dental services.</w:t>
      </w:r>
    </w:p>
    <w:p>
      <w:pPr>
        <w:pStyle w:val="BodyText"/>
      </w:pPr>
      <w:r>
        <w:t xml:space="preserve">Another challenge is the high cost of advanced dental treatments. Privately owned clinics in Nairobi often charge exorbitant fees for procedures like orthodontics or cosmetic dentistry, making these services inaccessible to a large segment of the population. Public health facilities, while offering subsidized care, frequently face overcrowding and limited resources. Dentists must navigate these constraints while striving to deliver equitable care.</w:t>
      </w:r>
    </w:p>
    <w:bookmarkEnd w:id="22"/>
    <w:bookmarkStart w:id="23" w:name="X88ff5cef7de66ba960001adc1d9ca1a5c7d8904"/>
    <w:p>
      <w:pPr>
        <w:pStyle w:val="Heading2"/>
      </w:pPr>
      <w:r>
        <w:t xml:space="preserve">Opportunities for Growth and Innovation in Nairobi’s Dental Sector</w:t>
      </w:r>
    </w:p>
    <w:p>
      <w:pPr>
        <w:pStyle w:val="FirstParagraph"/>
      </w:pPr>
      <w:r>
        <w:t xml:space="preserve">Nairobi also presents unique opportunities for dentists to innovate and contribute to the nation’s health development. The city is home to leading dental institutions such as the University of Nairobi’s Faculty of Dental Sciences, which trains future professionals and conducts cutting-edge research on oral health disparities. Collaborations between academia, private practice, and public health agencies have led to advancements in tele-dentistry, mobile dental units for outreach programs, and the integration of artificial intelligence (AI) tools for early disease detection.</w:t>
      </w:r>
    </w:p>
    <w:p>
      <w:pPr>
        <w:pStyle w:val="BodyText"/>
      </w:pPr>
      <w:r>
        <w:t xml:space="preserve">Furthermore, Nairobi’s position as a regional hub attracts international partnerships. Organizations like the African Dental Association and global health NGOs frequently collaborate with local dentists to implement training programs and improve infrastructure. These collaborations not only enhance the skills of Nairobi’s dental workforce but also elevate Kenya’s profile in global oral health advocacy.</w:t>
      </w:r>
    </w:p>
    <w:bookmarkEnd w:id="23"/>
    <w:bookmarkStart w:id="24" w:name="Xcd25b1ed0922d72407bb8420d91d93d3bec0a04"/>
    <w:p>
      <w:pPr>
        <w:pStyle w:val="Heading2"/>
      </w:pPr>
      <w:r>
        <w:t xml:space="preserve">The Ethical Imperative for Dentists in Kenya Nairobi</w:t>
      </w:r>
    </w:p>
    <w:p>
      <w:pPr>
        <w:pStyle w:val="FirstParagraph"/>
      </w:pPr>
      <w:r>
        <w:t xml:space="preserve">Ethics play a central role in the practice of dentistry, particularly in a city like Nairobi where disparities are stark. Dentists must balance commercial interests with their duty to serve all patients equitably. This includes advocating for policy changes that expand access to dental care, participating in pro bono services for underserved communities, and ensuring transparency in treatment costs.</w:t>
      </w:r>
    </w:p>
    <w:p>
      <w:pPr>
        <w:pStyle w:val="BodyText"/>
      </w:pPr>
      <w:r>
        <w:t xml:space="preserve">Additionally, dentists in Nairobi must adhere to strict regulations set by the Kenya Dental Council (KDC) and the Ministry of Health. These guidelines ensure that practitioners maintain high standards of hygiene, use approved dental materials, and avoid unethical practices such as overcharging or unregulated advertising.</w:t>
      </w:r>
    </w:p>
    <w:bookmarkEnd w:id="24"/>
    <w:bookmarkStart w:id="25" w:name="X0c3bf55e05e0f526d8bfda9d47e26c705def97a"/>
    <w:p>
      <w:pPr>
        <w:pStyle w:val="Heading2"/>
      </w:pPr>
      <w:r>
        <w:t xml:space="preserve">Conclusion: The Future of Dentistry in Kenya Nairobi</w:t>
      </w:r>
    </w:p>
    <w:p>
      <w:pPr>
        <w:pStyle w:val="FirstParagraph"/>
      </w:pPr>
      <w:r>
        <w:t xml:space="preserve">In conclusion, dentists in Kenya Nairobi occupy a pivotal role in shaping the nation’s oral health landscape. Their work is essential not only for individual well-being but also for the socio-economic development of Nairobi and beyond. Addressing systemic challenges through innovation, education, and policy reform will be critical to ensuring that all residents have access to quality dental care. As Nairobi continues to grow as a dynamic urban center, the contributions of dentists will remain indispensable in building a healthier future for Kenya’s capital.</w:t>
      </w:r>
    </w:p>
    <w:p>
      <w:pPr>
        <w:pStyle w:val="BodyText"/>
      </w:pPr>
      <w:r>
        <w:rPr>
          <w:bCs/>
          <w:b/>
        </w:rPr>
        <w:t xml:space="preserve">Keywords:</w:t>
      </w:r>
      <w:r>
        <w:t xml:space="preserve"> </w:t>
      </w:r>
      <w:r>
        <w:t xml:space="preserve">Abstract academic, Dentist, Kenya Nairobi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Kenya Nairobi</dc:title>
  <dc:creator/>
  <dc:language>en</dc:language>
  <cp:keywords/>
  <dcterms:created xsi:type="dcterms:W3CDTF">2026-07-22T16:49:28Z</dcterms:created>
  <dcterms:modified xsi:type="dcterms:W3CDTF">2026-07-22T16:49:28Z</dcterms:modified>
</cp:coreProperties>
</file>

<file path=docProps/custom.xml><?xml version="1.0" encoding="utf-8"?>
<Properties xmlns="http://schemas.openxmlformats.org/officeDocument/2006/custom-properties" xmlns:vt="http://schemas.openxmlformats.org/officeDocument/2006/docPropsVTypes"/>
</file>