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43e07546f9b0a79c360f9e518938015f37fd0dc"/>
    <w:p>
      <w:pPr>
        <w:pStyle w:val="Heading1"/>
      </w:pPr>
      <w:r>
        <w:t xml:space="preserve">Abstract Academic Document: The Role of the Dentist in South Korea Seoul</w:t>
      </w:r>
    </w:p>
    <w:p>
      <w:pPr>
        <w:pStyle w:val="FirstParagraph"/>
      </w:pPr>
      <w:r>
        <w:t xml:space="preserve">The role of the</w:t>
      </w:r>
      <w:r>
        <w:t xml:space="preserve"> </w:t>
      </w:r>
      <w:r>
        <w:rPr>
          <w:bCs/>
          <w:b/>
        </w:rPr>
        <w:t xml:space="preserve">Dentist</w:t>
      </w:r>
      <w:r>
        <w:t xml:space="preserve"> </w:t>
      </w:r>
      <w:r>
        <w:t xml:space="preserve">in</w:t>
      </w:r>
      <w:r>
        <w:t xml:space="preserve"> </w:t>
      </w:r>
      <w:r>
        <w:rPr>
          <w:bCs/>
          <w:b/>
        </w:rPr>
        <w:t xml:space="preserve">South Korea Seoul</w:t>
      </w:r>
      <w:r>
        <w:t xml:space="preserve"> </w:t>
      </w:r>
      <w:r>
        <w:t xml:space="preserve">is a critical component of public health, healthcare infrastructure, and societal well-being. As one of the most densely populated metropolitan regions in the world, Seoul presents unique challenges and opportunities for dental professionals operating within its dynamic urban environment. This abstract academic document explores the multifaceted contributions of dentists in Seoul, emphasizing their clinical expertise, integration into advanced healthcare systems, cultural relevance to local populations, and adaptation to technological innovations. The study highlights how the profession of</w:t>
      </w:r>
      <w:r>
        <w:t xml:space="preserve"> </w:t>
      </w:r>
      <w:r>
        <w:rPr>
          <w:bCs/>
          <w:b/>
        </w:rPr>
        <w:t xml:space="preserve">Dentist</w:t>
      </w:r>
      <w:r>
        <w:t xml:space="preserve"> </w:t>
      </w:r>
      <w:r>
        <w:t xml:space="preserve">in</w:t>
      </w:r>
      <w:r>
        <w:t xml:space="preserve"> </w:t>
      </w:r>
      <w:r>
        <w:rPr>
          <w:bCs/>
          <w:b/>
        </w:rPr>
        <w:t xml:space="preserve">South Korea Seoul</w:t>
      </w:r>
      <w:r>
        <w:t xml:space="preserve"> </w:t>
      </w:r>
      <w:r>
        <w:t xml:space="preserve">reflects broader trends in global dental science while addressing region-specific demands.</w:t>
      </w:r>
    </w:p>
    <w:bookmarkStart w:id="20" w:name="X24491b96a370a7312b090156af04fe9eae138d9"/>
    <w:p>
      <w:pPr>
        <w:pStyle w:val="Heading2"/>
      </w:pPr>
      <w:r>
        <w:t xml:space="preserve">Contextual Relevance of Dentistry in South Korea Seoul</w:t>
      </w:r>
    </w:p>
    <w:p>
      <w:pPr>
        <w:pStyle w:val="FirstParagraph"/>
      </w:pPr>
      <w:r>
        <w:t xml:space="preserve">Seoul, the capital of</w:t>
      </w:r>
      <w:r>
        <w:t xml:space="preserve"> </w:t>
      </w:r>
      <w:r>
        <w:rPr>
          <w:bCs/>
          <w:b/>
        </w:rPr>
        <w:t xml:space="preserve">South Korea</w:t>
      </w:r>
      <w:r>
        <w:t xml:space="preserve">, is a hub for medical innovation and high standards of healthcare. The city’s population, exceeding 9.7 million residents as of recent estimates, necessitates a robust network of dental services to address both preventive and restorative care needs. Dentists in Seoul are not only tasked with treating oral health issues but also play a pivotal role in public health campaigns aimed at reducing the prevalence of dental caries, periodontal disease, and other preventable conditions. The cultural emphasis on aesthetics in South Korean society further elevates the demand for cosmetic dentistry, such as orthodontic treatments, dental implants, and bleaching procedures. This underscores the dual responsibility of</w:t>
      </w:r>
      <w:r>
        <w:t xml:space="preserve"> </w:t>
      </w:r>
      <w:r>
        <w:rPr>
          <w:bCs/>
          <w:b/>
        </w:rPr>
        <w:t xml:space="preserve">Dentist</w:t>
      </w:r>
      <w:r>
        <w:t xml:space="preserve"> </w:t>
      </w:r>
      <w:r>
        <w:t xml:space="preserve">in Seoul: to balance clinical excellence with patient-centric care tailored to diverse sociocultural expectations.</w:t>
      </w:r>
    </w:p>
    <w:bookmarkEnd w:id="20"/>
    <w:bookmarkStart w:id="21" w:name="X3aaa92155e0a2683413a88892cfe8f8d3f4233b"/>
    <w:p>
      <w:pPr>
        <w:pStyle w:val="Heading2"/>
      </w:pPr>
      <w:r>
        <w:t xml:space="preserve">Educational and Professional Framework for Dentists in Seoul</w:t>
      </w:r>
    </w:p>
    <w:p>
      <w:pPr>
        <w:pStyle w:val="FirstParagraph"/>
      </w:pPr>
      <w:r>
        <w:t xml:space="preserve">The educational pathways for</w:t>
      </w:r>
      <w:r>
        <w:t xml:space="preserve"> </w:t>
      </w:r>
      <w:r>
        <w:rPr>
          <w:bCs/>
          <w:b/>
        </w:rPr>
        <w:t xml:space="preserve">Dentist</w:t>
      </w:r>
      <w:r>
        <w:t xml:space="preserve"> </w:t>
      </w:r>
      <w:r>
        <w:t xml:space="preserve">in</w:t>
      </w:r>
      <w:r>
        <w:t xml:space="preserve"> </w:t>
      </w:r>
      <w:r>
        <w:rPr>
          <w:bCs/>
          <w:b/>
        </w:rPr>
        <w:t xml:space="preserve">South Korea Seoul</w:t>
      </w:r>
      <w:r>
        <w:t xml:space="preserve"> </w:t>
      </w:r>
      <w:r>
        <w:t xml:space="preserve">are rigorous, reflecting the country’s commitment to excellence in healthcare. Dental education in South Korea is regulated by the Korean Dental Association and requires a six-year undergraduate program at accredited dental schools, such as Seoul National University College of Dentistry or Yonsei University Graduate School of Dentistry. Graduates must pass the National Dental Licensing Examination (NDLE) administered by the Korean Ministry of Health and Welfare to practice legally. Additionally, ongoing professional development is mandatory due to rapid advancements in dental technology, including digital imaging, 3D printing for prosthetics, and minimally invasive surgical techniques. These educational frameworks ensure that</w:t>
      </w:r>
      <w:r>
        <w:t xml:space="preserve"> </w:t>
      </w:r>
      <w:r>
        <w:rPr>
          <w:bCs/>
          <w:b/>
        </w:rPr>
        <w:t xml:space="preserve">Dentist</w:t>
      </w:r>
      <w:r>
        <w:t xml:space="preserve"> </w:t>
      </w:r>
      <w:r>
        <w:t xml:space="preserve">in Seoul are equipped with both theoretical knowledge and practical skills to meet the evolving needs of patients.</w:t>
      </w:r>
    </w:p>
    <w:bookmarkEnd w:id="21"/>
    <w:bookmarkStart w:id="22" w:name="X316154f4d677feb96166b9fd63601c1274c9bb0"/>
    <w:p>
      <w:pPr>
        <w:pStyle w:val="Heading2"/>
      </w:pPr>
      <w:r>
        <w:t xml:space="preserve">Integration into Advanced Healthcare Systems</w:t>
      </w:r>
    </w:p>
    <w:p>
      <w:pPr>
        <w:pStyle w:val="FirstParagraph"/>
      </w:pPr>
      <w:r>
        <w:t xml:space="preserve">In</w:t>
      </w:r>
      <w:r>
        <w:t xml:space="preserve"> </w:t>
      </w:r>
      <w:r>
        <w:rPr>
          <w:bCs/>
          <w:b/>
        </w:rPr>
        <w:t xml:space="preserve">South Korea Seoul</w:t>
      </w:r>
      <w:r>
        <w:t xml:space="preserve">, dentists operate within a highly integrated healthcare system characterized by universal health insurance coverage and advanced infrastructure. The National Health Insurance Service (NHIS) ensures that citizens have access to affordable dental care, though private clinics often provide premium services for those seeking faster or more specialized treatments. Dentists in Seoul collaborate closely with other medical professionals, including physicians and specialists, to manage systemic conditions like diabetes or cardiovascular diseases that can impact oral health. Furthermore, the city’s hospitals and research institutions foster interdisciplinary partnerships, enabling</w:t>
      </w:r>
      <w:r>
        <w:t xml:space="preserve"> </w:t>
      </w:r>
      <w:r>
        <w:rPr>
          <w:bCs/>
          <w:b/>
        </w:rPr>
        <w:t xml:space="preserve">Dentist</w:t>
      </w:r>
      <w:r>
        <w:t xml:space="preserve"> </w:t>
      </w:r>
      <w:r>
        <w:t xml:space="preserve">to contribute to clinical trials, public health research, and policy development. This integration highlights the essential role of</w:t>
      </w:r>
      <w:r>
        <w:t xml:space="preserve"> </w:t>
      </w:r>
      <w:r>
        <w:rPr>
          <w:bCs/>
          <w:b/>
        </w:rPr>
        <w:t xml:space="preserve">Dentist</w:t>
      </w:r>
      <w:r>
        <w:t xml:space="preserve"> </w:t>
      </w:r>
      <w:r>
        <w:t xml:space="preserve">in Seoul as both practitioners and innovators within a broader medical ecosystem.</w:t>
      </w:r>
    </w:p>
    <w:bookmarkEnd w:id="22"/>
    <w:bookmarkStart w:id="23" w:name="cultural-and-societal-implications"/>
    <w:p>
      <w:pPr>
        <w:pStyle w:val="Heading2"/>
      </w:pPr>
      <w:r>
        <w:t xml:space="preserve">Cultural and Societal Implications</w:t>
      </w:r>
    </w:p>
    <w:p>
      <w:pPr>
        <w:pStyle w:val="FirstParagraph"/>
      </w:pPr>
      <w:r>
        <w:t xml:space="preserve">Cultural factors significantly shape the practice of</w:t>
      </w:r>
      <w:r>
        <w:t xml:space="preserve"> </w:t>
      </w:r>
      <w:r>
        <w:rPr>
          <w:bCs/>
          <w:b/>
        </w:rPr>
        <w:t xml:space="preserve">Dentist</w:t>
      </w:r>
      <w:r>
        <w:t xml:space="preserve"> </w:t>
      </w:r>
      <w:r>
        <w:t xml:space="preserve">in</w:t>
      </w:r>
      <w:r>
        <w:t xml:space="preserve"> </w:t>
      </w:r>
      <w:r>
        <w:rPr>
          <w:bCs/>
          <w:b/>
        </w:rPr>
        <w:t xml:space="preserve">South Korea Seoul</w:t>
      </w:r>
      <w:r>
        <w:t xml:space="preserve">. The Korean emphasis on aesthetics and self-presentation has driven a surge in demand for cosmetic dental procedures, such as veneers, teeth whitening, and orthognathic surgery. Additionally, traditional practices like herbal remedies for oral pain are sometimes incorporated into modern treatments, reflecting a blend of ancient wisdom and contemporary science. However, challenges persist due to societal pressures. For instance, the high prevalence of smoking among men in Seoul increases the risk of oral cancer and periodontal disease, necessitating targeted public health interventions led by dentists. Moreover, the fast-paced lifestyle and dietary habits in urban areas contribute to rising rates of dental caries among children and young adults, requiring dentists to prioritize preventive care education.</w:t>
      </w:r>
    </w:p>
    <w:bookmarkEnd w:id="23"/>
    <w:bookmarkStart w:id="24" w:name="X0da6eca8f6beaacc5a02ad6c7f1f65592ddf4b2"/>
    <w:p>
      <w:pPr>
        <w:pStyle w:val="Heading2"/>
      </w:pPr>
      <w:r>
        <w:t xml:space="preserve">Technological Advancements and Challenges</w:t>
      </w:r>
    </w:p>
    <w:p>
      <w:pPr>
        <w:pStyle w:val="FirstParagraph"/>
      </w:pPr>
      <w:r>
        <w:t xml:space="preserve">The field of</w:t>
      </w:r>
      <w:r>
        <w:t xml:space="preserve"> </w:t>
      </w:r>
      <w:r>
        <w:rPr>
          <w:bCs/>
          <w:b/>
        </w:rPr>
        <w:t xml:space="preserve">Dentist</w:t>
      </w:r>
      <w:r>
        <w:t xml:space="preserve"> </w:t>
      </w:r>
      <w:r>
        <w:t xml:space="preserve">in</w:t>
      </w:r>
      <w:r>
        <w:t xml:space="preserve"> </w:t>
      </w:r>
      <w:r>
        <w:rPr>
          <w:bCs/>
          <w:b/>
        </w:rPr>
        <w:t xml:space="preserve">South Korea Seoul</w:t>
      </w:r>
      <w:r>
        <w:t xml:space="preserve"> </w:t>
      </w:r>
      <w:r>
        <w:t xml:space="preserve">is at the forefront of adopting cutting-edge technologies. Digital dentistry, including cone beam computed tomography (CBCT), intraoral scanners, and computer-aided design and manufacturing (CAD/CAM) systems, has revolutionized diagnostic accuracy and treatment efficiency. For example, Seoul’s dental clinics are pioneers in using artificial intelligence (AI) for early detection of oral pathologies through image analysis. However, the rapid pace of technological change poses challenges for practitioners. Continuous education is essential to keep up with innovations such as regenerative dentistry and biocompatible materials. Additionally, the high cost of advanced equipment can create disparities between private practices and public clinics, raising ethical questions about access to equitable care.</w:t>
      </w:r>
    </w:p>
    <w:bookmarkEnd w:id="24"/>
    <w:bookmarkStart w:id="25" w:name="X5079177d61323c5f420b6e63e0485cbafc92ebd"/>
    <w:p>
      <w:pPr>
        <w:pStyle w:val="Heading2"/>
      </w:pPr>
      <w:r>
        <w:t xml:space="preserve">Public Health Initiatives and Future Directions</w:t>
      </w:r>
    </w:p>
    <w:p>
      <w:pPr>
        <w:pStyle w:val="FirstParagraph"/>
      </w:pPr>
      <w:r>
        <w:t xml:space="preserve">Dentists in</w:t>
      </w:r>
      <w:r>
        <w:t xml:space="preserve"> </w:t>
      </w:r>
      <w:r>
        <w:rPr>
          <w:bCs/>
          <w:b/>
        </w:rPr>
        <w:t xml:space="preserve">South Korea Seoul</w:t>
      </w:r>
      <w:r>
        <w:t xml:space="preserve"> </w:t>
      </w:r>
      <w:r>
        <w:t xml:space="preserve">actively participate in public health initiatives aimed at improving oral health outcomes. Programs such as school-based dental screenings, community fluoridation projects, and awareness campaigns on the dangers of tobacco use are routinely spearheaded by local dental associations. The city’s focus on preventive care aligns with South Korea’s broader goal of achieving a “Healthier Seoul 2030” vision, which emphasizes reducing health inequalities and promoting holistic wellness. Looking ahead, researchers and policymakers must address emerging issues such as the impact of climate change on oral health, the role of tele-dentistry in underserved areas, and the need for cultural competence training to serve an increasingly diverse population.</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Dentist</w:t>
      </w:r>
      <w:r>
        <w:t xml:space="preserve"> </w:t>
      </w:r>
      <w:r>
        <w:t xml:space="preserve">in</w:t>
      </w:r>
      <w:r>
        <w:t xml:space="preserve"> </w:t>
      </w:r>
      <w:r>
        <w:rPr>
          <w:bCs/>
          <w:b/>
        </w:rPr>
        <w:t xml:space="preserve">South Korea Seoul</w:t>
      </w:r>
      <w:r>
        <w:t xml:space="preserve"> </w:t>
      </w:r>
      <w:r>
        <w:t xml:space="preserve">embodies a unique intersection of clinical expertise, technological innovation, and cultural responsiveness. As the city continues to grow and evolve, dentists will play an indispensable role in safeguarding public health, advancing medical research, and adapting to societal changes. This abstract academic document underscores the importance of recognizing</w:t>
      </w:r>
      <w:r>
        <w:t xml:space="preserve"> </w:t>
      </w:r>
      <w:r>
        <w:rPr>
          <w:bCs/>
          <w:b/>
        </w:rPr>
        <w:t xml:space="preserve">Dentist</w:t>
      </w:r>
      <w:r>
        <w:t xml:space="preserve"> </w:t>
      </w:r>
      <w:r>
        <w:t xml:space="preserve">in Seoul not only as healthcare providers but also as key stakeholders in shaping a resilient and equitable future for South Korea’s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 in South Korea Seoul</dc:title>
  <dc:creator/>
  <dc:language>en</dc:language>
  <cp:keywords/>
  <dcterms:created xsi:type="dcterms:W3CDTF">2026-07-23T15:59:08Z</dcterms:created>
  <dcterms:modified xsi:type="dcterms:W3CDTF">2026-07-23T15:59:08Z</dcterms:modified>
</cp:coreProperties>
</file>

<file path=docProps/custom.xml><?xml version="1.0" encoding="utf-8"?>
<Properties xmlns="http://schemas.openxmlformats.org/officeDocument/2006/custom-properties" xmlns:vt="http://schemas.openxmlformats.org/officeDocument/2006/docPropsVTypes"/>
</file>