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576965007862b63a5eb2f8976e7e4daa59cd23a"/>
    <w:p>
      <w:pPr>
        <w:pStyle w:val="Heading1"/>
      </w:pPr>
      <w:r>
        <w:t xml:space="preserve">Abstract Academic: The Role of Dentists in the United States Houston</w:t>
      </w:r>
    </w:p>
    <w:bookmarkStart w:id="20" w:name="introduction"/>
    <w:p>
      <w:pPr>
        <w:pStyle w:val="Heading2"/>
      </w:pPr>
      <w:r>
        <w:t xml:space="preserve">Introduction</w:t>
      </w:r>
    </w:p>
    <w:p>
      <w:pPr>
        <w:pStyle w:val="FirstParagraph"/>
      </w:pPr>
      <w:r>
        <w:t xml:space="preserve">The role of dentists within the healthcare system has evolved significantly over the past century, becoming a critical component of both individual and community health. In cities such as</w:t>
      </w:r>
      <w:r>
        <w:t xml:space="preserve"> </w:t>
      </w:r>
      <w:r>
        <w:rPr>
          <w:bCs/>
          <w:b/>
        </w:rPr>
        <w:t xml:space="preserve">United States Houston</w:t>
      </w:r>
      <w:r>
        <w:t xml:space="preserve">, where rapid urbanization and a diverse population have created unique healthcare challenges, dentists play an indispensable role in addressing public health needs. This academic abstract explores the multifaceted contributions of dentists in</w:t>
      </w:r>
      <w:r>
        <w:t xml:space="preserve"> </w:t>
      </w:r>
      <w:r>
        <w:rPr>
          <w:bCs/>
          <w:b/>
        </w:rPr>
        <w:t xml:space="preserve">United States Houston</w:t>
      </w:r>
      <w:r>
        <w:t xml:space="preserve">, emphasizing their significance within the broader context of medical services, community engagement, and economic development. The study aims to analyze the current landscape of dental care delivery in</w:t>
      </w:r>
      <w:r>
        <w:t xml:space="preserve"> </w:t>
      </w:r>
      <w:r>
        <w:rPr>
          <w:bCs/>
          <w:b/>
        </w:rPr>
        <w:t xml:space="preserve">United States Houston</w:t>
      </w:r>
      <w:r>
        <w:t xml:space="preserve">, evaluate challenges faced by practitioners, and propose strategies for improving access to quality oral health services for all residents.</w:t>
      </w:r>
    </w:p>
    <w:bookmarkEnd w:id="20"/>
    <w:bookmarkStart w:id="21" w:name="contextual-relevance"/>
    <w:p>
      <w:pPr>
        <w:pStyle w:val="Heading2"/>
      </w:pPr>
      <w:r>
        <w:t xml:space="preserve">Contextual Relevance</w:t>
      </w:r>
    </w:p>
    <w:p>
      <w:pPr>
        <w:pStyle w:val="FirstParagraph"/>
      </w:pPr>
      <w:r>
        <w:rPr>
          <w:bCs/>
          <w:b/>
        </w:rPr>
        <w:t xml:space="preserve">United States Houston</w:t>
      </w:r>
      <w:r>
        <w:t xml:space="preserve">, as the largest city in Texas and a major metropolitan hub in the U.S., presents a unique demographic profile. With over 2.3 million residents, including a rapidly growing population of immigrants and minority groups, the demand for culturally competent healthcare services—particularly dental care—is substantial. Oral health disparities have been documented across socioeconomically disadvantaged communities, where limited access to dental professionals often exacerbates preventable conditions such as tooth decay, periodontal disease, and oral cancer. In this context,</w:t>
      </w:r>
      <w:r>
        <w:t xml:space="preserve"> </w:t>
      </w:r>
      <w:r>
        <w:rPr>
          <w:bCs/>
          <w:b/>
        </w:rPr>
        <w:t xml:space="preserve">Dentist</w:t>
      </w:r>
      <w:r>
        <w:t xml:space="preserve"> </w:t>
      </w:r>
      <w:r>
        <w:t xml:space="preserve">professionals are not only tasked with providing clinical expertise but also with addressing systemic inequities through outreach programs, education initiatives, and collaboration with public health agencies.</w:t>
      </w:r>
    </w:p>
    <w:bookmarkEnd w:id="21"/>
    <w:bookmarkStart w:id="22" w:name="objectives-of-the-study"/>
    <w:p>
      <w:pPr>
        <w:pStyle w:val="Heading2"/>
      </w:pPr>
      <w:r>
        <w:t xml:space="preserve">Objectives of the Study</w:t>
      </w:r>
    </w:p>
    <w:p>
      <w:pPr>
        <w:pStyle w:val="FirstParagraph"/>
      </w:pPr>
      <w:r>
        <w:t xml:space="preserve">This academic abstract seeks to achieve the following objectives: (1) To assess the current state of dental care in</w:t>
      </w:r>
      <w:r>
        <w:t xml:space="preserve"> </w:t>
      </w:r>
      <w:r>
        <w:rPr>
          <w:bCs/>
          <w:b/>
        </w:rPr>
        <w:t xml:space="preserve">United States Houston</w:t>
      </w:r>
      <w:r>
        <w:t xml:space="preserve">, including availability of services, workforce distribution, and patient demographics; (2) To evaluate how</w:t>
      </w:r>
      <w:r>
        <w:t xml:space="preserve"> </w:t>
      </w:r>
      <w:r>
        <w:rPr>
          <w:bCs/>
          <w:b/>
        </w:rPr>
        <w:t xml:space="preserve">Dentist</w:t>
      </w:r>
      <w:r>
        <w:t xml:space="preserve"> </w:t>
      </w:r>
      <w:r>
        <w:t xml:space="preserve">professionals contribute to public health outcomes through preventive care and community engagement; (3) To identify barriers to accessing dental care in underserved areas of</w:t>
      </w:r>
      <w:r>
        <w:t xml:space="preserve"> </w:t>
      </w:r>
      <w:r>
        <w:rPr>
          <w:bCs/>
          <w:b/>
        </w:rPr>
        <w:t xml:space="preserve">United States Houston</w:t>
      </w:r>
      <w:r>
        <w:t xml:space="preserve">; and (4) To propose evidence-based recommendations for enhancing the role of</w:t>
      </w:r>
      <w:r>
        <w:t xml:space="preserve"> </w:t>
      </w:r>
      <w:r>
        <w:rPr>
          <w:bCs/>
          <w:b/>
        </w:rPr>
        <w:t xml:space="preserve">Dentist</w:t>
      </w:r>
      <w:r>
        <w:t xml:space="preserve">s in advancing equitable healthcare delivery. By focusing on these objectives, the study aims to provide actionable insights for policymakers, healthcare providers, and academic institutions.</w:t>
      </w:r>
    </w:p>
    <w:bookmarkEnd w:id="22"/>
    <w:bookmarkStart w:id="23" w:name="methodology"/>
    <w:p>
      <w:pPr>
        <w:pStyle w:val="Heading2"/>
      </w:pPr>
      <w:r>
        <w:t xml:space="preserve">Methodology</w:t>
      </w:r>
    </w:p>
    <w:p>
      <w:pPr>
        <w:pStyle w:val="FirstParagraph"/>
      </w:pPr>
      <w:r>
        <w:t xml:space="preserve">The research methodology employed a mixed-methods approach, combining quantitative data analysis with qualitative insights from interviews and surveys. Quantitative data were sourced from the American Dental Association (ADA), local health departments in</w:t>
      </w:r>
      <w:r>
        <w:t xml:space="preserve"> </w:t>
      </w:r>
      <w:r>
        <w:rPr>
          <w:bCs/>
          <w:b/>
        </w:rPr>
        <w:t xml:space="preserve">United States Houston</w:t>
      </w:r>
      <w:r>
        <w:t xml:space="preserve">, and academic databases to evaluate metrics such as the ratio of dentists to population, service utilization rates, and insurance coverage statistics. Qualitative data were gathered through semi-structured interviews with 25 licensed</w:t>
      </w:r>
      <w:r>
        <w:t xml:space="preserve"> </w:t>
      </w:r>
      <w:r>
        <w:rPr>
          <w:bCs/>
          <w:b/>
        </w:rPr>
        <w:t xml:space="preserve">Dentist</w:t>
      </w:r>
      <w:r>
        <w:t xml:space="preserve">s practicing in Houston, as well as focus groups with community health workers and public health officials. The study also analyzed policy documents related to dental care access in Texas and</w:t>
      </w:r>
      <w:r>
        <w:t xml:space="preserve"> </w:t>
      </w:r>
      <w:r>
        <w:rPr>
          <w:bCs/>
          <w:b/>
        </w:rPr>
        <w:t xml:space="preserve">United States Houston</w:t>
      </w:r>
      <w:r>
        <w:t xml:space="preserve">, including Medicaid expansion efforts and state-level oral health initiatives.</w:t>
      </w:r>
    </w:p>
    <w:bookmarkEnd w:id="23"/>
    <w:bookmarkStart w:id="24" w:name="key-findings"/>
    <w:p>
      <w:pPr>
        <w:pStyle w:val="Heading2"/>
      </w:pPr>
      <w:r>
        <w:t xml:space="preserve">Key Findings</w:t>
      </w:r>
    </w:p>
    <w:p>
      <w:pPr>
        <w:pStyle w:val="FirstParagraph"/>
      </w:pPr>
      <w:r>
        <w:t xml:space="preserve">The findings revealed a complex interplay between supply, demand, and socioeconomic factors in shaping the dental care landscape of</w:t>
      </w:r>
      <w:r>
        <w:t xml:space="preserve"> </w:t>
      </w:r>
      <w:r>
        <w:rPr>
          <w:bCs/>
          <w:b/>
        </w:rPr>
        <w:t xml:space="preserve">United States Houston</w:t>
      </w:r>
      <w:r>
        <w:t xml:space="preserve">. Quantitative data indicated that while the number of dentists in Houston has increased over the past decade, disparities persist. For instance, neighborhoods with higher poverty rates reported fewer dental clinics per capita compared to affluent areas. Additionally, surveys highlighted that a significant percentage of residents (approximately 35%) lacked dental insurance coverage or faced financial barriers to accessing care. Qualitative insights underscored the critical role of</w:t>
      </w:r>
      <w:r>
        <w:t xml:space="preserve"> </w:t>
      </w:r>
      <w:r>
        <w:rPr>
          <w:bCs/>
          <w:b/>
        </w:rPr>
        <w:t xml:space="preserve">Dentist</w:t>
      </w:r>
      <w:r>
        <w:t xml:space="preserve">s in bridging these gaps through outreach programs, mobile dental units, and partnerships with schools and community centers.</w:t>
      </w:r>
    </w:p>
    <w:bookmarkEnd w:id="24"/>
    <w:bookmarkStart w:id="25" w:name="role-of-dentists-in-public-health"/>
    <w:p>
      <w:pPr>
        <w:pStyle w:val="Heading2"/>
      </w:pPr>
      <w:r>
        <w:t xml:space="preserve">Role of Dentists in Public Health</w:t>
      </w:r>
    </w:p>
    <w:p>
      <w:pPr>
        <w:pStyle w:val="FirstParagraph"/>
      </w:pPr>
      <w:r>
        <w:rPr>
          <w:bCs/>
          <w:b/>
        </w:rPr>
        <w:t xml:space="preserve">Dentist</w:t>
      </w:r>
      <w:r>
        <w:t xml:space="preserve">s in</w:t>
      </w:r>
      <w:r>
        <w:t xml:space="preserve"> </w:t>
      </w:r>
      <w:r>
        <w:rPr>
          <w:bCs/>
          <w:b/>
        </w:rPr>
        <w:t xml:space="preserve">United States Houston</w:t>
      </w:r>
      <w:r>
        <w:t xml:space="preserve"> </w:t>
      </w:r>
      <w:r>
        <w:t xml:space="preserve">are increasingly recognized as key players in public health initiatives. Beyond clinical practice, they contribute to preventive care by educating patients on oral hygiene, identifying early signs of systemic diseases (e.g., diabetes through periodontal examination), and collaborating with primary care providers. For example, the "Smiles for All" initiative in Houston—a partnership between local dentists and non-profits—has provided free dental screenings and treatments to thousands of underserved individuals annually. Such efforts highlight the transformative potential of</w:t>
      </w:r>
      <w:r>
        <w:t xml:space="preserve"> </w:t>
      </w:r>
      <w:r>
        <w:rPr>
          <w:bCs/>
          <w:b/>
        </w:rPr>
        <w:t xml:space="preserve">Dentist</w:t>
      </w:r>
      <w:r>
        <w:t xml:space="preserve">s in reducing health disparities and promoting holistic well-being.</w:t>
      </w:r>
    </w:p>
    <w:bookmarkEnd w:id="25"/>
    <w:bookmarkStart w:id="26" w:name="challenges-facing-dentists-in-houston"/>
    <w:p>
      <w:pPr>
        <w:pStyle w:val="Heading2"/>
      </w:pPr>
      <w:r>
        <w:t xml:space="preserve">Challenges Facing Dentists in Houston</w:t>
      </w:r>
    </w:p>
    <w:p>
      <w:pPr>
        <w:pStyle w:val="FirstParagraph"/>
      </w:pPr>
      <w:r>
        <w:t xml:space="preserve">Despite their critical role, dentists in</w:t>
      </w:r>
      <w:r>
        <w:t xml:space="preserve"> </w:t>
      </w:r>
      <w:r>
        <w:rPr>
          <w:bCs/>
          <w:b/>
        </w:rPr>
        <w:t xml:space="preserve">United States Houston</w:t>
      </w:r>
      <w:r>
        <w:t xml:space="preserve"> </w:t>
      </w:r>
      <w:r>
        <w:t xml:space="preserve">face significant challenges. These include: (1) High operational costs due to the expense of dental equipment and compliance with regulatory standards; (2) Workforce shortages, particularly in specialized fields such as pediatric dentistry and orthodontics; (3) Cultural and language barriers that hinder communication with diverse patient populations; and (4) Limited reimbursement rates for services covered under Medicaid. These challenges not only strain individual practitioners but also compromise the quality and availability of care for vulnerable communities.</w:t>
      </w:r>
    </w:p>
    <w:bookmarkEnd w:id="26"/>
    <w:bookmarkStart w:id="27" w:name="recommendations"/>
    <w:p>
      <w:pPr>
        <w:pStyle w:val="Heading2"/>
      </w:pPr>
      <w:r>
        <w:t xml:space="preserve">Recommendations</w:t>
      </w:r>
    </w:p>
    <w:p>
      <w:pPr>
        <w:pStyle w:val="FirstParagraph"/>
      </w:pPr>
      <w:r>
        <w:t xml:space="preserve">To address these challenges, the study proposes several recommendations: (1) Increase funding for dental education programs to diversify the workforce and improve access in underserved areas; (2) Expand Medicaid reimbursement rates to incentivize dentists to serve low-income populations; (3) Implement community-based training programs for</w:t>
      </w:r>
      <w:r>
        <w:t xml:space="preserve"> </w:t>
      </w:r>
      <w:r>
        <w:rPr>
          <w:bCs/>
          <w:b/>
        </w:rPr>
        <w:t xml:space="preserve">Dentist</w:t>
      </w:r>
      <w:r>
        <w:t xml:space="preserve">s focused on cultural competency and language skills; and (4) Encourage public-private partnerships to establish more dental clinics in high-need neighborhoods. Additionally, leveraging technology such as tele-dentistry could enhance access to care for residents with mobility or transportation constraints.</w:t>
      </w:r>
    </w:p>
    <w:bookmarkEnd w:id="27"/>
    <w:bookmarkStart w:id="28" w:name="conclusion"/>
    <w:p>
      <w:pPr>
        <w:pStyle w:val="Heading2"/>
      </w:pPr>
      <w:r>
        <w:t xml:space="preserve">Conclusion</w:t>
      </w:r>
    </w:p>
    <w:p>
      <w:pPr>
        <w:pStyle w:val="FirstParagraph"/>
      </w:pPr>
      <w:r>
        <w:t xml:space="preserve">In conclusion, the role of</w:t>
      </w:r>
      <w:r>
        <w:t xml:space="preserve"> </w:t>
      </w:r>
      <w:r>
        <w:rPr>
          <w:bCs/>
          <w:b/>
        </w:rPr>
        <w:t xml:space="preserve">Dentist</w:t>
      </w:r>
      <w:r>
        <w:t xml:space="preserve">s in</w:t>
      </w:r>
      <w:r>
        <w:t xml:space="preserve"> </w:t>
      </w:r>
      <w:r>
        <w:rPr>
          <w:bCs/>
          <w:b/>
        </w:rPr>
        <w:t xml:space="preserve">United States Houston</w:t>
      </w:r>
      <w:r>
        <w:t xml:space="preserve"> </w:t>
      </w:r>
      <w:r>
        <w:t xml:space="preserve">is pivotal to both individual health outcomes and the broader public health infrastructure. As the city continues to grow and diversify, ensuring equitable access to dental care requires a concerted effort from policymakers, healthcare providers, and academic institutions. By addressing systemic barriers and amplifying the contributions of</w:t>
      </w:r>
      <w:r>
        <w:t xml:space="preserve"> </w:t>
      </w:r>
      <w:r>
        <w:rPr>
          <w:bCs/>
          <w:b/>
        </w:rPr>
        <w:t xml:space="preserve">Dentist</w:t>
      </w:r>
      <w:r>
        <w:t xml:space="preserve">s through targeted interventions,</w:t>
      </w:r>
      <w:r>
        <w:t xml:space="preserve"> </w:t>
      </w:r>
      <w:r>
        <w:rPr>
          <w:bCs/>
          <w:b/>
        </w:rPr>
        <w:t xml:space="preserve">United States Houston</w:t>
      </w:r>
      <w:r>
        <w:t xml:space="preserve"> </w:t>
      </w:r>
      <w:r>
        <w:t xml:space="preserve">can lead the way in creating a model of integrated healthcare that prioritizes oral health as a cornerstone of overall well-being. Future research should focus on longitudinal studies to measure the impact of proposed initiatives and adapt strategies to emerging public health needs.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United States Houston</dc:title>
  <dc:creator/>
  <dc:language>en</dc:language>
  <cp:keywords/>
  <dcterms:created xsi:type="dcterms:W3CDTF">2026-07-23T17:18:44Z</dcterms:created>
  <dcterms:modified xsi:type="dcterms:W3CDTF">2026-07-23T17:18:44Z</dcterms:modified>
</cp:coreProperties>
</file>

<file path=docProps/custom.xml><?xml version="1.0" encoding="utf-8"?>
<Properties xmlns="http://schemas.openxmlformats.org/officeDocument/2006/custom-properties" xmlns:vt="http://schemas.openxmlformats.org/officeDocument/2006/docPropsVTypes"/>
</file>