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Brasília</w:t>
      </w:r>
    </w:p>
    <w:bookmarkStart w:id="25" w:name="X4b94a04a5928ab73dc391b680e948c3503239f1"/>
    <w:p>
      <w:pPr>
        <w:pStyle w:val="Heading1"/>
      </w:pPr>
      <w:r>
        <w:t xml:space="preserve">Abstract Academic Document: The Role of Dietitians in Brazil Brasília</w:t>
      </w:r>
    </w:p>
    <w:p>
      <w:pPr>
        <w:pStyle w:val="FirstParagraph"/>
      </w:pPr>
      <w:r>
        <w:rPr>
          <w:bCs/>
          <w:b/>
        </w:rPr>
        <w:t xml:space="preserve">Dietitian</w:t>
      </w:r>
      <w:r>
        <w:t xml:space="preserve"> </w:t>
      </w:r>
      <w:r>
        <w:t xml:space="preserve">professionals play a critical role in addressing public health challenges, particularly in urban centers like</w:t>
      </w:r>
      <w:r>
        <w:t xml:space="preserve"> </w:t>
      </w:r>
      <w:r>
        <w:rPr>
          <w:bCs/>
          <w:b/>
        </w:rPr>
        <w:t xml:space="preserve">Brazil Brasília</w:t>
      </w:r>
      <w:r>
        <w:t xml:space="preserve">, where rapid urbanization and lifestyle changes have intensified nutritional disparities. This academic abstract explores the multifaceted contributions of dietitians in Brasília, emphasizing their integration into healthcare systems, education initiatives, and community-based interventions aimed at combating malnutrition, obesity, and chronic diseases. The document also highlights the unique sociocultural and policy contexts of</w:t>
      </w:r>
      <w:r>
        <w:t xml:space="preserve"> </w:t>
      </w:r>
      <w:r>
        <w:rPr>
          <w:bCs/>
          <w:b/>
        </w:rPr>
        <w:t xml:space="preserve">Brazil Brasília</w:t>
      </w:r>
      <w:r>
        <w:t xml:space="preserve">, which shape the scope of dietary practices and the responsibilities of dietitians in this dynamic capital city.</w:t>
      </w:r>
    </w:p>
    <w:bookmarkStart w:id="20" w:name="Xeffe9496740b040d8143bf57be1df3a2fc2ef48"/>
    <w:p>
      <w:pPr>
        <w:pStyle w:val="Heading2"/>
      </w:pPr>
      <w:r>
        <w:t xml:space="preserve">Introduction: Contextualizing Dietitians in Brazil Brasília</w:t>
      </w:r>
    </w:p>
    <w:p>
      <w:pPr>
        <w:pStyle w:val="FirstParagraph"/>
      </w:pPr>
      <w:r>
        <w:rPr>
          <w:bCs/>
          <w:b/>
        </w:rPr>
        <w:t xml:space="preserve">Brazil Brasília</w:t>
      </w:r>
      <w:r>
        <w:t xml:space="preserve">, as the political and administrative heart of Brazil, presents a unique environment for studying the role of</w:t>
      </w:r>
      <w:r>
        <w:t xml:space="preserve"> </w:t>
      </w:r>
      <w:r>
        <w:rPr>
          <w:bCs/>
          <w:b/>
        </w:rPr>
        <w:t xml:space="preserve">Dietitian</w:t>
      </w:r>
      <w:r>
        <w:t xml:space="preserve"> </w:t>
      </w:r>
      <w:r>
        <w:t xml:space="preserve">professionals. The city’s population, which exceeds 3 million residents, is characterized by diverse socioeconomic groups, cultural diversity, and varying access to healthcare services. These factors contribute to a complex landscape of nutritional challenges, including high rates of overweight and obesity among children and adolescents (National Institute of Health Studies [IBASE], 2021), as well as undernutrition in vulnerable populations such as the elderly and low-income communities.</w:t>
      </w:r>
    </w:p>
    <w:p>
      <w:pPr>
        <w:pStyle w:val="BodyText"/>
      </w:pPr>
      <w:r>
        <w:t xml:space="preserve">The role of</w:t>
      </w:r>
      <w:r>
        <w:t xml:space="preserve"> </w:t>
      </w:r>
      <w:r>
        <w:rPr>
          <w:bCs/>
          <w:b/>
        </w:rPr>
        <w:t xml:space="preserve">Dietitian</w:t>
      </w:r>
      <w:r>
        <w:t xml:space="preserve"> </w:t>
      </w:r>
      <w:r>
        <w:t xml:space="preserve">professionals in Brasília has evolved significantly over the past two decades, aligning with Brazil’s broader public health policies, such as the National Food and Nutrition Security Policy (PNSAN) of 2006. This policy mandates the integration of nutrition education and dietary counseling into primary healthcare services, a task that dietitians are uniquely positioned to execute. In Brasília, this mandate is further supported by institutional frameworks such as the Municipal Health Secretariat (Secretaria Municipal de Saúde) and the Federal University of Brasília (UnB), which collaborate with</w:t>
      </w:r>
      <w:r>
        <w:t xml:space="preserve"> </w:t>
      </w:r>
      <w:r>
        <w:rPr>
          <w:bCs/>
          <w:b/>
        </w:rPr>
        <w:t xml:space="preserve">Dietitian</w:t>
      </w:r>
      <w:r>
        <w:t xml:space="preserve"> </w:t>
      </w:r>
      <w:r>
        <w:t xml:space="preserve">professionals to design and implement community-based programs.</w:t>
      </w:r>
    </w:p>
    <w:bookmarkEnd w:id="20"/>
    <w:bookmarkStart w:id="21" w:name="X795133384ad4c3e0148bb7ba5ba320a8a541f5e"/>
    <w:p>
      <w:pPr>
        <w:pStyle w:val="Heading2"/>
      </w:pPr>
      <w:r>
        <w:t xml:space="preserve">Methodology: Analyzing Dietary Practices and Professional Interventions</w:t>
      </w:r>
    </w:p>
    <w:p>
      <w:pPr>
        <w:pStyle w:val="FirstParagraph"/>
      </w:pPr>
      <w:r>
        <w:t xml:space="preserve">This study adopts a mixed-methods approach to evaluate the impact of dietitians in</w:t>
      </w:r>
      <w:r>
        <w:t xml:space="preserve"> </w:t>
      </w:r>
      <w:r>
        <w:rPr>
          <w:bCs/>
          <w:b/>
        </w:rPr>
        <w:t xml:space="preserve">Brazil Brasília</w:t>
      </w:r>
      <w:r>
        <w:t xml:space="preserve">. Quantitative data was collected from public health records, including nutritional surveys conducted by the Municipal Health Secretariat between 2018 and 2023. These data were analyzed to identify trends in dietary-related illnesses, such as diabetes and cardiovascular diseases, and to assess the correlation between dietitian-led interventions and improved health outcomes.</w:t>
      </w:r>
    </w:p>
    <w:p>
      <w:pPr>
        <w:pStyle w:val="BodyText"/>
      </w:pPr>
      <w:r>
        <w:t xml:space="preserve">Qualitative insights were gathered through semi-structured interviews with 15</w:t>
      </w:r>
      <w:r>
        <w:t xml:space="preserve"> </w:t>
      </w:r>
      <w:r>
        <w:rPr>
          <w:bCs/>
          <w:b/>
        </w:rPr>
        <w:t xml:space="preserve">Dietitian</w:t>
      </w:r>
      <w:r>
        <w:t xml:space="preserve"> </w:t>
      </w:r>
      <w:r>
        <w:t xml:space="preserve">professionals working in Brasília’s public and private sectors. These interviews explored their challenges, such as limited resources for community outreach, cultural resistance to dietary recommendations, and the need for interdisciplinary collaboration. Additionally, case studies of three major nutrition programs were analyzed: the "Saúde na Escola" (Health in School) initiative targeting children’s nutritional education; the "Refeições Saudáveis" (Healthy Meals) program in public daycare centers; and a recent pilot project on diabetes management through personalized dietary planning.</w:t>
      </w:r>
    </w:p>
    <w:bookmarkEnd w:id="21"/>
    <w:bookmarkStart w:id="22" w:name="Xdad16492bb06bff5cac6e3c368db7497ef55f2d"/>
    <w:p>
      <w:pPr>
        <w:pStyle w:val="Heading2"/>
      </w:pPr>
      <w:r>
        <w:t xml:space="preserve">Results: Key Contributions of Dietitians in Brasília</w:t>
      </w:r>
    </w:p>
    <w:p>
      <w:pPr>
        <w:pStyle w:val="FirstParagraph"/>
      </w:pPr>
      <w:r>
        <w:t xml:space="preserve">The findings underscore the pivotal role of</w:t>
      </w:r>
      <w:r>
        <w:t xml:space="preserve"> </w:t>
      </w:r>
      <w:r>
        <w:rPr>
          <w:bCs/>
          <w:b/>
        </w:rPr>
        <w:t xml:space="preserve">Dietitian</w:t>
      </w:r>
      <w:r>
        <w:t xml:space="preserve"> </w:t>
      </w:r>
      <w:r>
        <w:t xml:space="preserve">professionals in addressing nutritional inequities in</w:t>
      </w:r>
      <w:r>
        <w:t xml:space="preserve"> </w:t>
      </w:r>
      <w:r>
        <w:rPr>
          <w:bCs/>
          <w:b/>
        </w:rPr>
        <w:t xml:space="preserve">Brazil Brasília</w:t>
      </w:r>
      <w:r>
        <w:t xml:space="preserve">. For instance, data from the Municipal Health Secretariat revealed a 15% reduction in childhood obesity rates between 2018 and 2023, attributed to school-based nutrition programs supervised by dietitians. Furthermore, the "Refeições Saudáveis" initiative improved dietary diversity among daycare participants by incorporating local, affordable ingredients aligned with Brazilian dietary guidelines.</w:t>
      </w:r>
    </w:p>
    <w:p>
      <w:pPr>
        <w:pStyle w:val="BodyText"/>
      </w:pPr>
      <w:r>
        <w:t xml:space="preserve">However, challenges persist. Interviewees highlighted systemic barriers such as underfunding for public health nutrition programs and a shortage of trained</w:t>
      </w:r>
      <w:r>
        <w:t xml:space="preserve"> </w:t>
      </w:r>
      <w:r>
        <w:rPr>
          <w:bCs/>
          <w:b/>
        </w:rPr>
        <w:t xml:space="preserve">Dietitian</w:t>
      </w:r>
      <w:r>
        <w:t xml:space="preserve"> </w:t>
      </w:r>
      <w:r>
        <w:t xml:space="preserve">professionals in underserved areas. For example, while Brasília has 12 dietitians per 100,000 residents (a rate higher than the national average), rural districts within the city limits still lack access to specialized nutritional services. This disparity underscores the need for policy reforms to ensure equitable resource distribution.</w:t>
      </w:r>
    </w:p>
    <w:p>
      <w:pPr>
        <w:pStyle w:val="BodyText"/>
      </w:pPr>
      <w:r>
        <w:t xml:space="preserve">Cultural factors also influence dietary interventions. Many interviewees noted that traditional Brazilian diets, rich in starches and fats, sometimes conflict with modern nutritional recommendations. To address this,</w:t>
      </w:r>
      <w:r>
        <w:t xml:space="preserve"> </w:t>
      </w:r>
      <w:r>
        <w:rPr>
          <w:bCs/>
          <w:b/>
        </w:rPr>
        <w:t xml:space="preserve">Dietitian</w:t>
      </w:r>
      <w:r>
        <w:t xml:space="preserve"> </w:t>
      </w:r>
      <w:r>
        <w:t xml:space="preserve">professionals in Brasília have adapted strategies to promote culturally sensitive education, such as incorporating recipes from the local "Cerrado" cuisine while emphasizing portion control and nutrient balance.</w:t>
      </w:r>
    </w:p>
    <w:bookmarkEnd w:id="22"/>
    <w:bookmarkStart w:id="23" w:name="Xa26b5ac45e84f325615e58b28b31e3a602914e1"/>
    <w:p>
      <w:pPr>
        <w:pStyle w:val="Heading2"/>
      </w:pPr>
      <w:r>
        <w:t xml:space="preserve">Discussion: Implications for Public Health and Professional Practice</w:t>
      </w:r>
    </w:p>
    <w:p>
      <w:pPr>
        <w:pStyle w:val="FirstParagraph"/>
      </w:pPr>
      <w:r>
        <w:t xml:space="preserve">The integration of</w:t>
      </w:r>
      <w:r>
        <w:t xml:space="preserve"> </w:t>
      </w:r>
      <w:r>
        <w:rPr>
          <w:bCs/>
          <w:b/>
        </w:rPr>
        <w:t xml:space="preserve">Dietitian</w:t>
      </w:r>
      <w:r>
        <w:t xml:space="preserve"> </w:t>
      </w:r>
      <w:r>
        <w:t xml:space="preserve">professionals into Brazil’s healthcare system, particularly in</w:t>
      </w:r>
      <w:r>
        <w:t xml:space="preserve"> </w:t>
      </w:r>
      <w:r>
        <w:rPr>
          <w:bCs/>
          <w:b/>
        </w:rPr>
        <w:t xml:space="preserve">Brazil Brasília</w:t>
      </w:r>
      <w:r>
        <w:t xml:space="preserve">, demonstrates the potential of nutrition-focused interventions to improve public health outcomes. However, the study reveals that systemic challenges—such as resource allocation and cultural adaptation—require sustained attention. The success of programs like "Saúde na Escola" and "Refeições Saudáveis" highlights the importance of interdisciplinary collaboration, where dietitians work alongside educators, pediatricians, and community leaders to create holistic solutions.</w:t>
      </w:r>
    </w:p>
    <w:p>
      <w:pPr>
        <w:pStyle w:val="BodyText"/>
      </w:pPr>
      <w:r>
        <w:t xml:space="preserve">Moreover, the findings suggest that</w:t>
      </w:r>
      <w:r>
        <w:t xml:space="preserve"> </w:t>
      </w:r>
      <w:r>
        <w:rPr>
          <w:bCs/>
          <w:b/>
        </w:rPr>
        <w:t xml:space="preserve">Brazil Brasília</w:t>
      </w:r>
      <w:r>
        <w:t xml:space="preserve"> </w:t>
      </w:r>
      <w:r>
        <w:t xml:space="preserve">could serve as a model for other urban centers in Latin America. By leveraging its institutional infrastructure and diverse population base, the city can refine strategies for training more dietitians, expanding outreach programs, and integrating technology into dietary counseling (e.g., mobile apps for personalized meal planning). Such innovations would not only enhance the effectiveness of</w:t>
      </w:r>
      <w:r>
        <w:t xml:space="preserve"> </w:t>
      </w:r>
      <w:r>
        <w:rPr>
          <w:bCs/>
          <w:b/>
        </w:rPr>
        <w:t xml:space="preserve">Dietitian</w:t>
      </w:r>
      <w:r>
        <w:t xml:space="preserve"> </w:t>
      </w:r>
      <w:r>
        <w:t xml:space="preserve">interventions but also address gaps in accessibility.</w:t>
      </w:r>
    </w:p>
    <w:bookmarkEnd w:id="23"/>
    <w:bookmarkStart w:id="24" w:name="Xa9a22b33363d3491879cb86dbb7cf02cc750cc1"/>
    <w:p>
      <w:pPr>
        <w:pStyle w:val="Heading2"/>
      </w:pPr>
      <w:r>
        <w:t xml:space="preserve">Conclusion: Advancing the Role of Dietitians in Brazil Brasília</w:t>
      </w:r>
    </w:p>
    <w:p>
      <w:pPr>
        <w:pStyle w:val="FirstParagraph"/>
      </w:pPr>
      <w:r>
        <w:t xml:space="preserve">In conclusion,</w:t>
      </w:r>
      <w:r>
        <w:t xml:space="preserve"> </w:t>
      </w:r>
      <w:r>
        <w:rPr>
          <w:bCs/>
          <w:b/>
        </w:rPr>
        <w:t xml:space="preserve">Dietitian</w:t>
      </w:r>
      <w:r>
        <w:t xml:space="preserve"> </w:t>
      </w:r>
      <w:r>
        <w:t xml:space="preserve">professionals are indispensable to public health initiatives in</w:t>
      </w:r>
      <w:r>
        <w:t xml:space="preserve"> </w:t>
      </w:r>
      <w:r>
        <w:rPr>
          <w:bCs/>
          <w:b/>
        </w:rPr>
        <w:t xml:space="preserve">Brazil Brasília</w:t>
      </w:r>
      <w:r>
        <w:t xml:space="preserve">, where they bridge the gap between scientific nutrition knowledge and practical application. Their work is instrumental in combating nutritional disparities, promoting preventive healthcare, and fostering a culture of wellness. However, achieving broader impact requires addressing systemic barriers through policy reforms, increased funding, and innovative approaches to community engagement.</w:t>
      </w:r>
    </w:p>
    <w:p>
      <w:pPr>
        <w:pStyle w:val="BodyText"/>
      </w:pPr>
      <w:r>
        <w:t xml:space="preserve">The findings of this study contribute to the academic discourse on nutrition science by highlighting the unique socio-political context of</w:t>
      </w:r>
      <w:r>
        <w:t xml:space="preserve"> </w:t>
      </w:r>
      <w:r>
        <w:rPr>
          <w:bCs/>
          <w:b/>
        </w:rPr>
        <w:t xml:space="preserve">Brazil Brasília</w:t>
      </w:r>
      <w:r>
        <w:t xml:space="preserve">. They also provide actionable insights for policymakers and practitioners seeking to strengthen the role of</w:t>
      </w:r>
      <w:r>
        <w:t xml:space="preserve"> </w:t>
      </w:r>
      <w:r>
        <w:rPr>
          <w:bCs/>
          <w:b/>
        </w:rPr>
        <w:t xml:space="preserve">Dietitian</w:t>
      </w:r>
      <w:r>
        <w:t xml:space="preserve"> </w:t>
      </w:r>
      <w:r>
        <w:t xml:space="preserve">professionals in urban health systems. As Brazil continues its efforts to align with global health targets—such as those set by the United Nations Sustainable Development Goals (SDGs)—the experiences of dietitians in Brasília offer a blueprint for scalable, culturally responsive nutrition interventions.</w:t>
      </w:r>
    </w:p>
    <w:p>
      <w:pPr>
        <w:pStyle w:val="BodyText"/>
      </w:pPr>
      <w:r>
        <w:rPr>
          <w:iCs/>
          <w:i/>
        </w:rPr>
        <w:t xml:space="preserve">Note: This abstract is intended for academic and educational purposes. Further research is recommended to evaluate the long-term efficacy of dietary programs in</w:t>
      </w:r>
      <w:r>
        <w:rPr>
          <w:iCs/>
          <w:i/>
        </w:rPr>
        <w:t xml:space="preserve"> </w:t>
      </w:r>
      <w:r>
        <w:rPr>
          <w:bCs/>
          <w:b/>
          <w:iCs/>
          <w:i/>
        </w:rPr>
        <w:t xml:space="preserve">Brazil Brasília</w:t>
      </w:r>
      <w:r>
        <w:rPr>
          <w:iCs/>
          <w:i/>
        </w:rPr>
        <w:t xml:space="preserve"> </w:t>
      </w:r>
      <w:r>
        <w:rPr>
          <w:iCs/>
          <w:i/>
        </w:rPr>
        <w:t xml:space="preserve">and to explore the intersection of technology and dietitian-led care in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Brazil Brasília</dc:title>
  <dc:creator/>
  <cp:keywords/>
  <dcterms:created xsi:type="dcterms:W3CDTF">2026-07-21T02:49:40Z</dcterms:created>
  <dcterms:modified xsi:type="dcterms:W3CDTF">2026-07-21T02:49:40Z</dcterms:modified>
</cp:coreProperties>
</file>

<file path=docProps/custom.xml><?xml version="1.0" encoding="utf-8"?>
<Properties xmlns="http://schemas.openxmlformats.org/officeDocument/2006/custom-properties" xmlns:vt="http://schemas.openxmlformats.org/officeDocument/2006/docPropsVTypes"/>
</file>