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9836e031cb15180d0ab89c94dd2cb351a5a706"/>
    <w:p>
      <w:pPr>
        <w:pStyle w:val="Heading1"/>
      </w:pPr>
      <w:r>
        <w:t xml:space="preserve">Abstract Academic: The Role of Dietitians in Public Health and Clinical Care in Canada Montreal</w:t>
      </w:r>
    </w:p>
    <w:p>
      <w:pPr>
        <w:pStyle w:val="FirstParagraph"/>
      </w:pPr>
      <w:r>
        <w:rPr>
          <w:bCs/>
          <w:b/>
        </w:rPr>
        <w:t xml:space="preserve">Introduction</w:t>
      </w:r>
    </w:p>
    <w:p>
      <w:pPr>
        <w:pStyle w:val="BodyText"/>
      </w:pPr>
      <w:r>
        <w:t xml:space="preserve">In the rapidly evolving landscape of healthcare, the role of a</w:t>
      </w:r>
      <w:r>
        <w:t xml:space="preserve"> </w:t>
      </w:r>
      <w:r>
        <w:rPr>
          <w:bCs/>
          <w:b/>
        </w:rPr>
        <w:t xml:space="preserve">Dietitian</w:t>
      </w:r>
      <w:r>
        <w:t xml:space="preserve"> </w:t>
      </w:r>
      <w:r>
        <w:t xml:space="preserve">has become increasingly pivotal, particularly within diverse urban centers such as</w:t>
      </w:r>
      <w:r>
        <w:t xml:space="preserve"> </w:t>
      </w:r>
      <w:r>
        <w:rPr>
          <w:iCs/>
          <w:i/>
        </w:rPr>
        <w:t xml:space="preserve">Canada Montreal</w:t>
      </w:r>
      <w:r>
        <w:t xml:space="preserve">. As a major city in Quebec province, Montreal is characterized by its multicultural population, unique socio-economic dynamics, and distinct public health challenges. This abstract academic document explores the critical contributions of dietitians to both clinical practice and community-based health initiatives in</w:t>
      </w:r>
      <w:r>
        <w:t xml:space="preserve"> </w:t>
      </w:r>
      <w:r>
        <w:rPr>
          <w:iCs/>
          <w:i/>
        </w:rPr>
        <w:t xml:space="preserve">Canada Montreal</w:t>
      </w:r>
      <w:r>
        <w:t xml:space="preserve">, emphasizing the integration of cultural competence, evidence-based practices, and policy frameworks that shape the profession. The discussion underscores how dietitians in Montreal navigate local healthcare systems, address dietary needs across diverse communities, and contribute to broader public health goals.</w:t>
      </w:r>
    </w:p>
    <w:p>
      <w:pPr>
        <w:pStyle w:val="BodyText"/>
      </w:pPr>
      <w:r>
        <w:rPr>
          <w:bCs/>
          <w:b/>
        </w:rPr>
        <w:t xml:space="preserve">Dietitian: A Multifaceted Professional in Modern Healthcare</w:t>
      </w:r>
    </w:p>
    <w:p>
      <w:pPr>
        <w:pStyle w:val="BodyText"/>
      </w:pPr>
      <w:r>
        <w:t xml:space="preserve">A</w:t>
      </w:r>
      <w:r>
        <w:t xml:space="preserve"> </w:t>
      </w:r>
      <w:r>
        <w:rPr>
          <w:bCs/>
          <w:b/>
        </w:rPr>
        <w:t xml:space="preserve">Dietitian</w:t>
      </w:r>
      <w:r>
        <w:t xml:space="preserve"> </w:t>
      </w:r>
      <w:r>
        <w:t xml:space="preserve">is a highly trained healthcare professional who specializes in the science of food and nutrition, providing evidence-based guidance to prevent and manage chronic diseases, promote healthy lifestyles, and support patient recovery. In Canada, dietitians are regulated by provincial legislation and must meet stringent educational requirements to obtain licensure. To practice in</w:t>
      </w:r>
      <w:r>
        <w:t xml:space="preserve"> </w:t>
      </w:r>
      <w:r>
        <w:rPr>
          <w:iCs/>
          <w:i/>
        </w:rPr>
        <w:t xml:space="preserve">Canada Montreal</w:t>
      </w:r>
      <w:r>
        <w:t xml:space="preserve">, dietitians must be registered with the Ordre professionnel des diététistes du Québec (OPDQ), ensuring adherence to ethical standards and clinical excellence. The profession’s scope extends beyond individual patient care, encompassing roles in public health policy, food service management, research, and education.</w:t>
      </w:r>
    </w:p>
    <w:p>
      <w:pPr>
        <w:pStyle w:val="BodyText"/>
      </w:pPr>
      <w:r>
        <w:rPr>
          <w:bCs/>
          <w:b/>
        </w:rPr>
        <w:t xml:space="preserve">Canada Montreal: A Unique Context for Dietetic Practice</w:t>
      </w:r>
    </w:p>
    <w:p>
      <w:pPr>
        <w:pStyle w:val="BodyText"/>
      </w:pPr>
      <w:r>
        <w:rPr>
          <w:iCs/>
          <w:i/>
        </w:rPr>
        <w:t xml:space="preserve">Canada Montreal</w:t>
      </w:r>
      <w:r>
        <w:t xml:space="preserve">, as a bilingual (French/English) and culturally diverse city, presents unique challenges and opportunities for dietitians. With over 70% of its population identifying as French-speaking, the healthcare system in Montreal operates within a predominantly French-speaking environment, requiring dietitians to be proficient in both languages. Furthermore, the city’s immigrant communities—comprising individuals from over 150 countries—necessitate a deep understanding of culturally sensitive nutrition practices. Dietitians in Montreal must address disparities related to access to healthy foods, socioeconomic barriers, and health literacy while tailoring interventions that respect cultural traditions and dietary preferences.</w:t>
      </w:r>
    </w:p>
    <w:p>
      <w:pPr>
        <w:pStyle w:val="BodyText"/>
      </w:pPr>
      <w:r>
        <w:rPr>
          <w:bCs/>
          <w:b/>
        </w:rPr>
        <w:t xml:space="preserve">Dietitian Contributions to Public Health in Montreal</w:t>
      </w:r>
    </w:p>
    <w:p>
      <w:pPr>
        <w:pStyle w:val="BodyText"/>
      </w:pPr>
      <w:r>
        <w:t xml:space="preserve">In</w:t>
      </w:r>
      <w:r>
        <w:t xml:space="preserve"> </w:t>
      </w:r>
      <w:r>
        <w:rPr>
          <w:iCs/>
          <w:i/>
        </w:rPr>
        <w:t xml:space="preserve">Canada Montreal</w:t>
      </w:r>
      <w:r>
        <w:t xml:space="preserve">, dietitians play a central role in public health initiatives aimed at reducing the prevalence of obesity, diabetes, cardiovascular disease, and other nutrition-related conditions. For instance, the Montreal Nutrition Strategy (MNS) is a municipal program that collaborates with dietitians to improve access to affordable and nutritious food through community kitchens, school meal programs, and workplace wellness initiatives. Dietitians also work closely with public health departments to design educational campaigns targeting high-risk populations, such as children in low-income households or seniors at risk of malnutrition.</w:t>
      </w:r>
    </w:p>
    <w:p>
      <w:pPr>
        <w:pStyle w:val="BodyText"/>
      </w:pPr>
      <w:r>
        <w:rPr>
          <w:bCs/>
          <w:b/>
        </w:rPr>
        <w:t xml:space="preserve">Clinical Roles of Dietitians in Montreal’s Healthcare System</w:t>
      </w:r>
    </w:p>
    <w:p>
      <w:pPr>
        <w:pStyle w:val="BodyText"/>
      </w:pPr>
      <w:r>
        <w:t xml:space="preserve">Dietitians are integral to the clinical care provided in hospitals, long-term care facilities, and private clinics across</w:t>
      </w:r>
      <w:r>
        <w:t xml:space="preserve"> </w:t>
      </w:r>
      <w:r>
        <w:rPr>
          <w:iCs/>
          <w:i/>
        </w:rPr>
        <w:t xml:space="preserve">Canada Montreal</w:t>
      </w:r>
      <w:r>
        <w:t xml:space="preserve">. In hospital settings, they collaborate with physicians and nurses to develop individualized meal plans for patients with conditions such as renal disease, diabetes, or gastrointestinal disorders. For example, dietitians at the McGill University Health Centre (MUHC) are involved in clinical trials focused on personalized nutrition therapies for cancer patients undergoing chemotherapy. Their expertise is also critical in post-surgical recovery programs and weight management interventions.</w:t>
      </w:r>
    </w:p>
    <w:p>
      <w:pPr>
        <w:pStyle w:val="BodyText"/>
      </w:pPr>
      <w:r>
        <w:rPr>
          <w:bCs/>
          <w:b/>
        </w:rPr>
        <w:t xml:space="preserve">Cultural Competence and Community Engagement</w:t>
      </w:r>
    </w:p>
    <w:p>
      <w:pPr>
        <w:pStyle w:val="BodyText"/>
      </w:pPr>
      <w:r>
        <w:t xml:space="preserve">The multicultural fabric of</w:t>
      </w:r>
      <w:r>
        <w:t xml:space="preserve"> </w:t>
      </w:r>
      <w:r>
        <w:rPr>
          <w:iCs/>
          <w:i/>
        </w:rPr>
        <w:t xml:space="preserve">Canada Montreal</w:t>
      </w:r>
      <w:r>
        <w:t xml:space="preserve"> </w:t>
      </w:r>
      <w:r>
        <w:t xml:space="preserve">demands that dietitians prioritize cultural competence in their practice. This involves understanding the dietary customs, beliefs, and restrictions of diverse communities while promoting health outcomes. For instance, dietitians working with Indigenous populations in Montreal may incorporate traditional food practices into nutritional recommendations to foster trust and improve adherence. Similarly, those serving immigrant communities often collaborate with community leaders to address language barriers and cultural misconceptions about Western dietary guidelines.</w:t>
      </w:r>
    </w:p>
    <w:p>
      <w:pPr>
        <w:pStyle w:val="BodyText"/>
      </w:pPr>
      <w:r>
        <w:rPr>
          <w:bCs/>
          <w:b/>
        </w:rPr>
        <w:t xml:space="preserve">Challenges and Opportunities for Dietitians in Montreal</w:t>
      </w:r>
    </w:p>
    <w:p>
      <w:pPr>
        <w:pStyle w:val="BodyText"/>
      </w:pPr>
      <w:r>
        <w:t xml:space="preserve">Dietitians in</w:t>
      </w:r>
      <w:r>
        <w:t xml:space="preserve"> </w:t>
      </w:r>
      <w:r>
        <w:rPr>
          <w:iCs/>
          <w:i/>
        </w:rPr>
        <w:t xml:space="preserve">Canada Montreal</w:t>
      </w:r>
      <w:r>
        <w:t xml:space="preserve"> </w:t>
      </w:r>
      <w:r>
        <w:t xml:space="preserve">face challenges such as food insecurity, urbanization-related health trends, and the need for interdisciplinary collaboration. Food deserts in certain neighborhoods of Montreal limit access to fresh produce, requiring dietitians to advocate for policy changes that support local food systems. Additionally, the rise of digital health platforms presents opportunities for dietitians to expand their reach through virtual consultations and telehealth services. However, ensuring equitable access to these technologies remains a pressing issue.</w:t>
      </w:r>
    </w:p>
    <w:p>
      <w:pPr>
        <w:pStyle w:val="BodyText"/>
      </w:pPr>
      <w:r>
        <w:rPr>
          <w:bCs/>
          <w:b/>
        </w:rPr>
        <w:t xml:space="preserve">Educational and Professional Development in Montreal</w:t>
      </w:r>
    </w:p>
    <w:p>
      <w:pPr>
        <w:pStyle w:val="BodyText"/>
      </w:pPr>
      <w:r>
        <w:t xml:space="preserve">To meet the demands of practicing as a</w:t>
      </w:r>
      <w:r>
        <w:t xml:space="preserve"> </w:t>
      </w:r>
      <w:r>
        <w:rPr>
          <w:bCs/>
          <w:b/>
        </w:rPr>
        <w:t xml:space="preserve">Dietitian</w:t>
      </w:r>
      <w:r>
        <w:t xml:space="preserve"> </w:t>
      </w:r>
      <w:r>
        <w:t xml:space="preserve">in</w:t>
      </w:r>
      <w:r>
        <w:t xml:space="preserve"> </w:t>
      </w:r>
      <w:r>
        <w:rPr>
          <w:iCs/>
          <w:i/>
        </w:rPr>
        <w:t xml:space="preserve">Canada Montreal</w:t>
      </w:r>
      <w:r>
        <w:t xml:space="preserve">, professionals often pursue continuous education and training. Institutions such as Concordia University, McGill University, and the Université de Montréal offer postgraduate programs in nutrition science, public health, and dietetics. Professional development opportunities are also abundant through organizations like the Canadian Dietetic Association (CDA) and local networking groups in Montreal. These platforms enable dietitians to stay updated on global trends in nutrition research while adapting their practices to the unique needs of Montreal’s population.</w:t>
      </w:r>
    </w:p>
    <w:p>
      <w:pPr>
        <w:pStyle w:val="BodyText"/>
      </w:pPr>
      <w:r>
        <w:rPr>
          <w:bCs/>
          <w:b/>
        </w:rPr>
        <w:t xml:space="preserve">Conclusion</w:t>
      </w:r>
    </w:p>
    <w:p>
      <w:pPr>
        <w:pStyle w:val="BodyText"/>
      </w:pPr>
      <w:r>
        <w:t xml:space="preserve">In conclusion,</w:t>
      </w:r>
      <w:r>
        <w:t xml:space="preserve"> </w:t>
      </w:r>
      <w:r>
        <w:rPr>
          <w:iCs/>
          <w:i/>
        </w:rPr>
        <w:t xml:space="preserve">Dietitians</w:t>
      </w:r>
      <w:r>
        <w:t xml:space="preserve"> </w:t>
      </w:r>
      <w:r>
        <w:t xml:space="preserve">are indispensable contributors to both clinical and public health domains in</w:t>
      </w:r>
      <w:r>
        <w:t xml:space="preserve"> </w:t>
      </w:r>
      <w:r>
        <w:rPr>
          <w:iCs/>
          <w:i/>
        </w:rPr>
        <w:t xml:space="preserve">Canada Montreal</w:t>
      </w:r>
      <w:r>
        <w:t xml:space="preserve">. Their ability to bridge cultural divides, innovate within complex healthcare systems, and advocate for policy-driven solutions ensures that their work aligns with the city’s diverse population needs. As Montreal continues to grow and evolve, the role of dietitians will remain central to promoting health equity and addressing emerging nutritional challenges. This abstract academic document highlights the significance of integrating dietetic expertise into broader public health strategies, ensuring that</w:t>
      </w:r>
      <w:r>
        <w:t xml:space="preserve"> </w:t>
      </w:r>
      <w:r>
        <w:rPr>
          <w:iCs/>
          <w:i/>
        </w:rPr>
        <w:t xml:space="preserve">Canada Montreal</w:t>
      </w:r>
      <w:r>
        <w:t xml:space="preserve"> </w:t>
      </w:r>
      <w:r>
        <w:t xml:space="preserve">remains a model for inclusive and culturally responsive healthcare practices.</w:t>
      </w:r>
    </w:p>
    <w:p>
      <w:pPr>
        <w:pStyle w:val="BodyText"/>
      </w:pPr>
      <w:r>
        <w:rPr>
          <w:bCs/>
          <w:b/>
        </w:rPr>
        <w:t xml:space="preserve">Keywords</w:t>
      </w:r>
      <w:r>
        <w:t xml:space="preserve">: Dietitian, Canada Montreal, Public Health, Cultural Competence, Clinical Nutrition.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2026-07-21T06:53:45Z</dcterms:created>
  <dcterms:modified xsi:type="dcterms:W3CDTF">2026-07-21T06:53:45Z</dcterms:modified>
</cp:coreProperties>
</file>

<file path=docProps/custom.xml><?xml version="1.0" encoding="utf-8"?>
<Properties xmlns="http://schemas.openxmlformats.org/officeDocument/2006/custom-properties" xmlns:vt="http://schemas.openxmlformats.org/officeDocument/2006/docPropsVTypes"/>
</file>