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abstract-academic"/>
    <w:bookmarkStart w:id="25" w:name="X3f33ce489f6beda90d86711caea41ebfb3e5d51"/>
    <w:p>
      <w:pPr>
        <w:pStyle w:val="Heading1"/>
      </w:pPr>
      <w:r>
        <w:t xml:space="preserve">Abstract Academic Document: The Role of a Dietitian in China Guangzhou</w:t>
      </w:r>
    </w:p>
    <w:p>
      <w:pPr>
        <w:pStyle w:val="FirstParagraph"/>
      </w:pPr>
      <w:r>
        <w:rPr>
          <w:bCs/>
          <w:b/>
        </w:rPr>
        <w:t xml:space="preserve">Keywords:</w:t>
      </w:r>
      <w:r>
        <w:t xml:space="preserve"> </w:t>
      </w:r>
      <w:r>
        <w:t xml:space="preserve">Abstract academic, Dietitian, China Guangzhou.</w:t>
      </w:r>
    </w:p>
    <w:p>
      <w:pPr>
        <w:pStyle w:val="BodyText"/>
      </w:pPr>
      <w:r>
        <w:t xml:space="preserve">This abstract academic document explores the evolving role of a dietitian in the context of China Guangzhou, a city renowned for its rapid urbanization and unique cultural dietary practices. As public health awareness grows globally, the profession of a dietitian has become increasingly critical in addressing both individual and community nutritional needs. In China Guangzhou, this role is further complicated by the convergence of traditional Chinese dietary habits, modern Western influences, and the challenges posed by urban lifestyles. This document examines how dietitians in Guangzhou navigate these complexities to promote health, prevent chronic diseases, and support public nutrition policies.</w:t>
      </w:r>
    </w:p>
    <w:bookmarkStart w:id="20" w:name="introduction"/>
    <w:p>
      <w:pPr>
        <w:pStyle w:val="Heading2"/>
      </w:pPr>
      <w:r>
        <w:t xml:space="preserve">Introduction</w:t>
      </w:r>
    </w:p>
    <w:p>
      <w:pPr>
        <w:pStyle w:val="FirstParagraph"/>
      </w:pPr>
      <w:r>
        <w:t xml:space="preserve">The role of a dietitian has evolved significantly over recent decades, transitioning from a primarily clinical function to a multifaceted profession that integrates scientific knowledge with cultural sensitivity. In China Guangzhou, this transformation is particularly pronounced due to the city's status as one of China's most economically dynamic regions. With a population exceeding 15 million and a rapidly expanding middle class, Guangzhou presents unique challenges and opportunities for dietitians aiming to address issues such as obesity, diabetes, and malnutrition. This abstract academic document delves into the specific responsibilities of a dietitian in this context, highlighting the interplay between professional standards, cultural practices, and public health policies in China Guangzhou.</w:t>
      </w:r>
    </w:p>
    <w:bookmarkEnd w:id="20"/>
    <w:bookmarkStart w:id="21" w:name="X5858074c14f2df2ee35b46bf72ef6f316618102"/>
    <w:p>
      <w:pPr>
        <w:pStyle w:val="Heading2"/>
      </w:pPr>
      <w:r>
        <w:t xml:space="preserve">The Role of a Dietitian in China Guangzhou</w:t>
      </w:r>
    </w:p>
    <w:p>
      <w:pPr>
        <w:pStyle w:val="FirstParagraph"/>
      </w:pPr>
      <w:r>
        <w:t xml:space="preserve">A dietitian in China Guangzhou is tasked with providing personalized nutritional advice tailored to the local population's dietary preferences and health conditions. Traditional Cantonese cuisine, characterized by its use of fresh ingredients, soups, and balanced flavors, poses both opportunities and challenges for modern nutritional practices. For instance, while traditional diets emphasize whole foods and low processed ingredients—a hallmark of healthy eating—modern urban lifestyles have led to increased consumption of high-calorie fast food and sugary beverages. A dietitian must therefore act as a bridge between cultural traditions and contemporary health needs.</w:t>
      </w:r>
    </w:p>
    <w:p>
      <w:pPr>
        <w:pStyle w:val="BodyText"/>
      </w:pPr>
      <w:r>
        <w:t xml:space="preserve">The work of a dietitian in Guangzhou extends beyond individual consultations. They are often involved in community outreach programs, school nutrition initiatives, and hospital-based interventions aimed at addressing public health concerns. For example, the Guangzhou Municipal Health Commission has launched campaigns to reduce sodium intake among residents, a task that requires collaboration with dietitians to develop culturally acceptable low-sodium alternatives. This highlights the dual role of a dietitian as both an educator and a policy advisor in China Guangzhou.</w:t>
      </w:r>
    </w:p>
    <w:bookmarkEnd w:id="21"/>
    <w:bookmarkStart w:id="22" w:name="challenges-and-opportunities"/>
    <w:p>
      <w:pPr>
        <w:pStyle w:val="Heading2"/>
      </w:pPr>
      <w:r>
        <w:t xml:space="preserve">Challenges and Opportunities</w:t>
      </w:r>
    </w:p>
    <w:p>
      <w:pPr>
        <w:pStyle w:val="FirstParagraph"/>
      </w:pPr>
      <w:r>
        <w:t xml:space="preserve">Despite their critical role, dietitians in China Guangzhou face several challenges. One major obstacle is the lack of standardized certification processes for dietitians, which can lead to inconsistencies in professional practice. While China has begun implementing stricter regulations for nutrition professionals, the integration of these standards into local practices remains uneven. Additionally, cultural resistance to Western dietary recommendations can hinder efforts to promote healthier eating habits among certain demographics.</w:t>
      </w:r>
    </w:p>
    <w:p>
      <w:pPr>
        <w:pStyle w:val="BodyText"/>
      </w:pPr>
      <w:r>
        <w:t xml:space="preserve">However, these challenges are accompanied by significant opportunities. Guangzhou's growing emphasis on preventive healthcare and its position as a hub for medical innovation provide dietitians with access to cutting-edge tools and research. For instance, the use of artificial intelligence (AI) in dietary planning is being explored in local hospitals, allowing dietitians to offer data-driven recommendations tailored to individual genetic profiles. Furthermore, the rise of telehealth services has expanded the reach of dietitians, enabling them to serve rural populations who may lack access to in-person consultations.</w:t>
      </w:r>
    </w:p>
    <w:bookmarkEnd w:id="22"/>
    <w:bookmarkStart w:id="23" w:name="X94f9f539eadcd942dc5ea2918756405629b2d2c"/>
    <w:p>
      <w:pPr>
        <w:pStyle w:val="Heading2"/>
      </w:pPr>
      <w:r>
        <w:t xml:space="preserve">The Impact of Cultural and Economic Factors</w:t>
      </w:r>
    </w:p>
    <w:p>
      <w:pPr>
        <w:pStyle w:val="FirstParagraph"/>
      </w:pPr>
      <w:r>
        <w:t xml:space="preserve">Cultural factors play a pivotal role in shaping the work of a dietitian in China Guangzhou. Traditional Chinese medicine (TCM) often emphasizes dietary therapy as part of holistic health management, which requires dietitians to integrate TCM principles with modern nutritional science. For example, concepts such as "yin and yang" balancing through food must be translated into practical advice that aligns with evidence-based guidelines. This cultural synergy is a unique feature of the dietitian's role in Guangzhou.</w:t>
      </w:r>
    </w:p>
    <w:p>
      <w:pPr>
        <w:pStyle w:val="BodyText"/>
      </w:pPr>
      <w:r>
        <w:t xml:space="preserve">Economically, the city's rapid urbanization has led to an influx of migrants from other provinces, each bringing distinct dietary traditions. A dietitian must therefore be equipped to address diverse nutritional needs while also promoting common health goals such as reducing hypertension and diabetes prevalence. This demand for adaptability underscores the importance of continuous professional development for dietitians in China Guangzhou.</w:t>
      </w:r>
    </w:p>
    <w:bookmarkEnd w:id="23"/>
    <w:bookmarkStart w:id="24" w:name="conclusion"/>
    <w:p>
      <w:pPr>
        <w:pStyle w:val="Heading2"/>
      </w:pPr>
      <w:r>
        <w:t xml:space="preserve">Conclusion</w:t>
      </w:r>
    </w:p>
    <w:p>
      <w:pPr>
        <w:pStyle w:val="FirstParagraph"/>
      </w:pPr>
      <w:r>
        <w:t xml:space="preserve">In conclusion, the role of a dietitian in China Guangzhou is both dynamic and essential to public health. By navigating cultural, economic, and technological challenges, dietitians contribute to improving individual well-being and advancing community health initiatives. This abstract academic document underscores the need for further research into the specific needs of dietitians working in China Guangzhou, as well as the development of policies that support their professional growth. As Guangzhou continues to evolve, so too must the strategies employed by its dietitians to meet the ever-changing demands of a globalized and health-conscious society.</w:t>
      </w:r>
    </w:p>
    <w:bookmarkEnd w:id="24"/>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China Guangzhou</dc:title>
  <dc:creator/>
  <dc:language>en</dc:language>
  <cp:keywords/>
  <dcterms:created xsi:type="dcterms:W3CDTF">2026-07-23T07:42:10Z</dcterms:created>
  <dcterms:modified xsi:type="dcterms:W3CDTF">2026-07-23T07:42:10Z</dcterms:modified>
</cp:coreProperties>
</file>

<file path=docProps/custom.xml><?xml version="1.0" encoding="utf-8"?>
<Properties xmlns="http://schemas.openxmlformats.org/officeDocument/2006/custom-properties" xmlns:vt="http://schemas.openxmlformats.org/officeDocument/2006/docPropsVTypes"/>
</file>