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1e1d381521b177f013a0f17d129d3a6927cd9f7"/>
    <w:p>
      <w:pPr>
        <w:pStyle w:val="Heading1"/>
      </w:pPr>
      <w:r>
        <w:t xml:space="preserve">Abstract Academic Document: The Role of Dietitians in Public Health and Healthcare Systems in France Marseille</w:t>
      </w:r>
    </w:p>
    <w:p>
      <w:pPr>
        <w:pStyle w:val="FirstParagraph"/>
      </w:pPr>
      <w:r>
        <w:rPr>
          <w:bCs/>
          <w:b/>
        </w:rPr>
        <w:t xml:space="preserve">Abstract:</w:t>
      </w:r>
    </w:p>
    <w:p>
      <w:pPr>
        <w:pStyle w:val="BodyText"/>
      </w:pPr>
      <w:r>
        <w:t xml:space="preserve">The role of dietitians in the context of public health and healthcare systems is increasingly critical, particularly within regions experiencing rapid urbanization, cultural diversity, and unique socio-economic challenges. This academic document explores the significance of</w:t>
      </w:r>
      <w:r>
        <w:t xml:space="preserve"> </w:t>
      </w:r>
      <w:r>
        <w:rPr>
          <w:bCs/>
          <w:b/>
        </w:rPr>
        <w:t xml:space="preserve">Dietitian</w:t>
      </w:r>
      <w:r>
        <w:t xml:space="preserve"> </w:t>
      </w:r>
      <w:r>
        <w:t xml:space="preserve">professionals in France Marseille—a vibrant Mediterranean city marked by its historical legacy, multicultural population, and dynamic public health landscape. By examining the responsibilities of dietitians in addressing local health issues such as obesity prevalence, chronic disease management, and nutritional education for vulnerable populations, this document highlights the multifaceted contributions of these specialists to both individual and community well-being. The discussion is contextualized within the broader framework of France’s healthcare policies, emphasizing how</w:t>
      </w:r>
      <w:r>
        <w:t xml:space="preserve"> </w:t>
      </w:r>
      <w:r>
        <w:rPr>
          <w:bCs/>
          <w:b/>
        </w:rPr>
        <w:t xml:space="preserve">France Marseille</w:t>
      </w:r>
      <w:r>
        <w:t xml:space="preserve"> </w:t>
      </w:r>
      <w:r>
        <w:t xml:space="preserve">serves as a microcosm of national trends while also presenting distinct challenges that require localized solutions.</w:t>
      </w:r>
    </w:p>
    <w:bookmarkStart w:id="20" w:name="X6a704d0c0ea6988e0e4d393c97f8275ca07f357"/>
    <w:p>
      <w:pPr>
        <w:pStyle w:val="Heading2"/>
      </w:pPr>
      <w:r>
        <w:t xml:space="preserve">1. Introduction: The Importance of Dietitians in Public Health Systems</w:t>
      </w:r>
    </w:p>
    <w:p>
      <w:pPr>
        <w:pStyle w:val="FirstParagraph"/>
      </w:pPr>
      <w:r>
        <w:t xml:space="preserve">In contemporary healthcare systems, dietitians play a pivotal role in promoting preventive care, managing chronic illnesses, and fostering healthy lifestyles through evidence-based nutritional guidance. In</w:t>
      </w:r>
      <w:r>
        <w:t xml:space="preserve"> </w:t>
      </w:r>
      <w:r>
        <w:rPr>
          <w:bCs/>
          <w:b/>
        </w:rPr>
        <w:t xml:space="preserve">France Marseille</w:t>
      </w:r>
      <w:r>
        <w:t xml:space="preserve">, where public health initiatives are increasingly prioritized to address rising rates of lifestyle-related diseases, the expertise of dietitians is indispensable. This document provides an academic analysis of how</w:t>
      </w:r>
      <w:r>
        <w:t xml:space="preserve"> </w:t>
      </w:r>
      <w:r>
        <w:rPr>
          <w:bCs/>
          <w:b/>
        </w:rPr>
        <w:t xml:space="preserve">Dietitian</w:t>
      </w:r>
      <w:r>
        <w:t xml:space="preserve"> </w:t>
      </w:r>
      <w:r>
        <w:t xml:space="preserve">professionals in Marseille navigate the intersection of clinical practice, education, and policy-making to support the city’s diverse population. It underscores the necessity for localized strategies that align with both national health objectives and regional socio-economic realities.</w:t>
      </w:r>
    </w:p>
    <w:bookmarkEnd w:id="20"/>
    <w:bookmarkStart w:id="21" w:name="X2cdae183664ffc174cac1773463091d2cc9bb64"/>
    <w:p>
      <w:pPr>
        <w:pStyle w:val="Heading2"/>
      </w:pPr>
      <w:r>
        <w:t xml:space="preserve">2. The Role of Dietitians in Preventive Care and Chronic Disease Management</w:t>
      </w:r>
    </w:p>
    <w:p>
      <w:pPr>
        <w:pStyle w:val="FirstParagraph"/>
      </w:pPr>
      <w:r>
        <w:t xml:space="preserve">Marseille, a city in southern France, faces unique public health challenges due to its high population density, socioeconomic disparities, and the influence of Mediterranean dietary patterns.</w:t>
      </w:r>
      <w:r>
        <w:t xml:space="preserve"> </w:t>
      </w:r>
      <w:r>
        <w:rPr>
          <w:bCs/>
          <w:b/>
        </w:rPr>
        <w:t xml:space="preserve">Dietitians</w:t>
      </w:r>
      <w:r>
        <w:t xml:space="preserve"> </w:t>
      </w:r>
      <w:r>
        <w:t xml:space="preserve">in this region are tasked with addressing issues such as cardiovascular disease, diabetes prevalence among immigrant communities, and nutritional deficiencies linked to food insecurity. Their work often involves collaborating with healthcare professionals in hospitals like the Centre Hospitalier Universitaire (CHU) de Marseille and local clinics to develop personalized dietary plans for patients. Additionally, dietitians in Marseille engage in public health campaigns aimed at educating residents about the benefits of traditional Mediterranean diets—rich in fruits, vegetables, whole grains, and healthy fats—while adapting these principles to modern lifestyles.</w:t>
      </w:r>
    </w:p>
    <w:bookmarkEnd w:id="21"/>
    <w:bookmarkStart w:id="22" w:name="X2b70529bfbde751cb77ac18db7358f1ba671b88"/>
    <w:p>
      <w:pPr>
        <w:pStyle w:val="Heading2"/>
      </w:pPr>
      <w:r>
        <w:t xml:space="preserve">3. Addressing Cultural Diversity and Socio-Economic Barriers</w:t>
      </w:r>
    </w:p>
    <w:p>
      <w:pPr>
        <w:pStyle w:val="FirstParagraph"/>
      </w:pPr>
      <w:r>
        <w:rPr>
          <w:bCs/>
          <w:b/>
        </w:rPr>
        <w:t xml:space="preserve">France Marseille</w:t>
      </w:r>
      <w:r>
        <w:t xml:space="preserve"> </w:t>
      </w:r>
      <w:r>
        <w:t xml:space="preserve">is a melting pot of cultures, with a significant population of immigrants from North Africa, Sub-Saharan Africa, and Asia. This demographic diversity necessitates that</w:t>
      </w:r>
      <w:r>
        <w:t xml:space="preserve"> </w:t>
      </w:r>
      <w:r>
        <w:rPr>
          <w:bCs/>
          <w:b/>
        </w:rPr>
        <w:t xml:space="preserve">Dietitians</w:t>
      </w:r>
      <w:r>
        <w:t xml:space="preserve"> </w:t>
      </w:r>
      <w:r>
        <w:t xml:space="preserve">in the region be culturally competent, capable of tailoring nutritional advice to meet the dietary preferences and restrictions of various communities. For instance, while promoting plant-based diets may resonate with some populations, others may require guidance on integrating traditional foods like couscous or harissa into healthier meal plans. Furthermore, socioeconomic factors such as limited access to fresh produce in low-income neighborhoods present barriers to implementing effective nutritional interventions. Dietitians in Marseille often collaborate with local organizations and municipal programs to address these disparities through initiatives like subsidized food markets and cooking classes for families.</w:t>
      </w:r>
    </w:p>
    <w:bookmarkEnd w:id="22"/>
    <w:bookmarkStart w:id="23" w:name="X5f495add5c5065548fc4d5dc21ec0a6e773ebca"/>
    <w:p>
      <w:pPr>
        <w:pStyle w:val="Heading2"/>
      </w:pPr>
      <w:r>
        <w:t xml:space="preserve">4. Integration of Dietetics into France’s Healthcare System</w:t>
      </w:r>
    </w:p>
    <w:p>
      <w:pPr>
        <w:pStyle w:val="FirstParagraph"/>
      </w:pPr>
      <w:r>
        <w:t xml:space="preserve">In</w:t>
      </w:r>
      <w:r>
        <w:t xml:space="preserve"> </w:t>
      </w:r>
      <w:r>
        <w:rPr>
          <w:bCs/>
          <w:b/>
        </w:rPr>
        <w:t xml:space="preserve">France</w:t>
      </w:r>
      <w:r>
        <w:t xml:space="preserve">, healthcare is predominantly managed by the national health insurance system (Sécurité Sociale), which emphasizes preventive care and universal access to medical services. The role of</w:t>
      </w:r>
      <w:r>
        <w:t xml:space="preserve"> </w:t>
      </w:r>
      <w:r>
        <w:rPr>
          <w:bCs/>
          <w:b/>
        </w:rPr>
        <w:t xml:space="preserve">Dietitians</w:t>
      </w:r>
      <w:r>
        <w:t xml:space="preserve"> </w:t>
      </w:r>
      <w:r>
        <w:t xml:space="preserve">is integrated into this framework through their work in hospitals, private practices, and community centers. However, challenges persist in ensuring equitable access to dietetic services across regions like Marseille. While urban areas benefit from a concentration of specialists, rural or underserved neighborhoods may lack sufficient resources. This document argues for the expansion of</w:t>
      </w:r>
      <w:r>
        <w:t xml:space="preserve"> </w:t>
      </w:r>
      <w:r>
        <w:rPr>
          <w:bCs/>
          <w:b/>
        </w:rPr>
        <w:t xml:space="preserve">Dietitian</w:t>
      </w:r>
      <w:r>
        <w:t xml:space="preserve">-led programs within</w:t>
      </w:r>
      <w:r>
        <w:t xml:space="preserve"> </w:t>
      </w:r>
      <w:r>
        <w:rPr>
          <w:bCs/>
          <w:b/>
        </w:rPr>
        <w:t xml:space="preserve">France Marseille</w:t>
      </w:r>
      <w:r>
        <w:t xml:space="preserve"> </w:t>
      </w:r>
      <w:r>
        <w:t xml:space="preserve">to bridge gaps in healthcare delivery and promote long-term population health outcomes.</w:t>
      </w:r>
    </w:p>
    <w:bookmarkEnd w:id="23"/>
    <w:bookmarkStart w:id="24" w:name="X3d2027e27e9a50dfa2bb2828a22072bc61c745d"/>
    <w:p>
      <w:pPr>
        <w:pStyle w:val="Heading2"/>
      </w:pPr>
      <w:r>
        <w:t xml:space="preserve">5. Education and Research Opportunities for Dietitians in Marseille</w:t>
      </w:r>
    </w:p>
    <w:p>
      <w:pPr>
        <w:pStyle w:val="FirstParagraph"/>
      </w:pPr>
      <w:r>
        <w:t xml:space="preserve">The academic landscape of</w:t>
      </w:r>
      <w:r>
        <w:t xml:space="preserve"> </w:t>
      </w:r>
      <w:r>
        <w:rPr>
          <w:bCs/>
          <w:b/>
        </w:rPr>
        <w:t xml:space="preserve">Marseille</w:t>
      </w:r>
      <w:r>
        <w:t xml:space="preserve"> </w:t>
      </w:r>
      <w:r>
        <w:t xml:space="preserve">offers numerous opportunities for dietitians to engage in research, innovation, and professional development. Institutions such as Aix-Marseille University provide specialized training programs that align with national dietary guidelines while addressing regional health needs. Research conducted by</w:t>
      </w:r>
      <w:r>
        <w:t xml:space="preserve"> </w:t>
      </w:r>
      <w:r>
        <w:rPr>
          <w:bCs/>
          <w:b/>
        </w:rPr>
        <w:t xml:space="preserve">Dietitians</w:t>
      </w:r>
      <w:r>
        <w:t xml:space="preserve"> </w:t>
      </w:r>
      <w:r>
        <w:t xml:space="preserve">in Marseille has contributed to understanding the impact of urbanization on dietary habits and the role of community-based interventions in reducing obesity rates among children. This document highlights how academic collaborations between dietitians, medical professionals, and policymakers can drive evidence-based reforms in public health strategies.</w:t>
      </w:r>
    </w:p>
    <w:bookmarkEnd w:id="24"/>
    <w:bookmarkStart w:id="25" w:name="X709ae8c247b118d6bb0be8dc9f35d4f73409c0d"/>
    <w:p>
      <w:pPr>
        <w:pStyle w:val="Heading2"/>
      </w:pPr>
      <w:r>
        <w:t xml:space="preserve">6. Challenges Facing Dietitians in Marseille: A Case Study</w:t>
      </w:r>
    </w:p>
    <w:p>
      <w:pPr>
        <w:pStyle w:val="FirstParagraph"/>
      </w:pPr>
      <w:r>
        <w:t xml:space="preserve">Despite their critical role,</w:t>
      </w:r>
      <w:r>
        <w:t xml:space="preserve"> </w:t>
      </w:r>
      <w:r>
        <w:rPr>
          <w:bCs/>
          <w:b/>
        </w:rPr>
        <w:t xml:space="preserve">Dietitians</w:t>
      </w:r>
      <w:r>
        <w:t xml:space="preserve"> </w:t>
      </w:r>
      <w:r>
        <w:t xml:space="preserve">in</w:t>
      </w:r>
      <w:r>
        <w:t xml:space="preserve"> </w:t>
      </w:r>
      <w:r>
        <w:rPr>
          <w:bCs/>
          <w:b/>
        </w:rPr>
        <w:t xml:space="preserve">Marseille</w:t>
      </w:r>
      <w:r>
        <w:t xml:space="preserve"> </w:t>
      </w:r>
      <w:r>
        <w:t xml:space="preserve">encounter several challenges that hinder their effectiveness. These include bureaucratic hurdles in securing funding for community programs, the need to adapt to rapidly evolving dietary guidelines, and the pressure of meeting high patient demands in public healthcare facilities. Additionally, the integration of digital tools such as telehealth platforms has become essential to reach wider audiences during crises like the COVID-19 pandemic. This section provides a detailed case study of a local</w:t>
      </w:r>
      <w:r>
        <w:t xml:space="preserve"> </w:t>
      </w:r>
      <w:r>
        <w:rPr>
          <w:bCs/>
          <w:b/>
        </w:rPr>
        <w:t xml:space="preserve">Dietitian</w:t>
      </w:r>
      <w:r>
        <w:t xml:space="preserve">-led initiative in Marseille that successfully leveraged technology to provide virtual nutrition counseling, highlighting both its achievements and limitations.</w:t>
      </w:r>
    </w:p>
    <w:bookmarkEnd w:id="25"/>
    <w:bookmarkStart w:id="26" w:name="X715662a18d023d01443ede6352b45caac82ec61"/>
    <w:p>
      <w:pPr>
        <w:pStyle w:val="Heading2"/>
      </w:pPr>
      <w:r>
        <w:t xml:space="preserve">7. Future Directions: Strengthening the Dietitian Profession in France Marseille</w:t>
      </w:r>
    </w:p>
    <w:p>
      <w:pPr>
        <w:pStyle w:val="FirstParagraph"/>
      </w:pPr>
      <w:r>
        <w:t xml:space="preserve">To ensure the continued relevance and impact of</w:t>
      </w:r>
      <w:r>
        <w:t xml:space="preserve"> </w:t>
      </w:r>
      <w:r>
        <w:rPr>
          <w:bCs/>
          <w:b/>
        </w:rPr>
        <w:t xml:space="preserve">Dietitians</w:t>
      </w:r>
      <w:r>
        <w:t xml:space="preserve"> </w:t>
      </w:r>
      <w:r>
        <w:t xml:space="preserve">in</w:t>
      </w:r>
      <w:r>
        <w:t xml:space="preserve"> </w:t>
      </w:r>
      <w:r>
        <w:rPr>
          <w:bCs/>
          <w:b/>
        </w:rPr>
        <w:t xml:space="preserve">Marseille</w:t>
      </w:r>
      <w:r>
        <w:t xml:space="preserve">, it is imperative to invest in professional development, expand public health infrastructure, and foster cross-sector collaboration. This document proposes strategies such as increasing government funding for dietetic research, integrating cultural competence training into academic curricula, and creating partnerships with local businesses to promote healthier food options. By addressing these areas,</w:t>
      </w:r>
      <w:r>
        <w:t xml:space="preserve"> </w:t>
      </w:r>
      <w:r>
        <w:rPr>
          <w:bCs/>
          <w:b/>
        </w:rPr>
        <w:t xml:space="preserve">France Marseille</w:t>
      </w:r>
      <w:r>
        <w:t xml:space="preserve"> </w:t>
      </w:r>
      <w:r>
        <w:t xml:space="preserve">can position itself as a model region for leveraging the expertise of</w:t>
      </w:r>
      <w:r>
        <w:t xml:space="preserve"> </w:t>
      </w:r>
      <w:r>
        <w:rPr>
          <w:bCs/>
          <w:b/>
        </w:rPr>
        <w:t xml:space="preserve">Dietitians</w:t>
      </w:r>
      <w:r>
        <w:t xml:space="preserve"> </w:t>
      </w:r>
      <w:r>
        <w:t xml:space="preserve">in advancing public health.</w:t>
      </w:r>
    </w:p>
    <w:bookmarkEnd w:id="26"/>
    <w:bookmarkStart w:id="27" w:name="X25f52d76286285229733a23f24ab9bf32dd2497"/>
    <w:p>
      <w:pPr>
        <w:pStyle w:val="Heading2"/>
      </w:pPr>
      <w:r>
        <w:t xml:space="preserve">8. Conclusion: The Indispensable Role of Dietitians in France Marseille</w:t>
      </w:r>
    </w:p>
    <w:p>
      <w:pPr>
        <w:pStyle w:val="FirstParagraph"/>
      </w:pPr>
      <w:r>
        <w:t xml:space="preserve">In conclusion, this academic document underscores the vital role of</w:t>
      </w:r>
      <w:r>
        <w:t xml:space="preserve"> </w:t>
      </w:r>
      <w:r>
        <w:rPr>
          <w:bCs/>
          <w:b/>
        </w:rPr>
        <w:t xml:space="preserve">Dietitians</w:t>
      </w:r>
      <w:r>
        <w:t xml:space="preserve"> </w:t>
      </w:r>
      <w:r>
        <w:t xml:space="preserve">in addressing the unique public health challenges of</w:t>
      </w:r>
      <w:r>
        <w:t xml:space="preserve"> </w:t>
      </w:r>
      <w:r>
        <w:rPr>
          <w:bCs/>
          <w:b/>
        </w:rPr>
        <w:t xml:space="preserve">Marseille</w:t>
      </w:r>
      <w:r>
        <w:t xml:space="preserve">, a city that embodies both the strengths and complexities of modern France. By aligning their practice with local cultural contexts, national healthcare policies, and emerging research trends, dietitians contribute meaningfully to improving individual health outcomes and fostering healthier communities. As</w:t>
      </w:r>
      <w:r>
        <w:t xml:space="preserve"> </w:t>
      </w:r>
      <w:r>
        <w:rPr>
          <w:bCs/>
          <w:b/>
        </w:rPr>
        <w:t xml:space="preserve">France Marseille</w:t>
      </w:r>
      <w:r>
        <w:t xml:space="preserve"> </w:t>
      </w:r>
      <w:r>
        <w:t xml:space="preserve">continues to evolve, the contributions of</w:t>
      </w:r>
      <w:r>
        <w:t xml:space="preserve"> </w:t>
      </w:r>
      <w:r>
        <w:rPr>
          <w:bCs/>
          <w:b/>
        </w:rPr>
        <w:t xml:space="preserve">Dietitians</w:t>
      </w:r>
      <w:r>
        <w:t xml:space="preserve"> </w:t>
      </w:r>
      <w:r>
        <w:t xml:space="preserve">will remain central to its efforts in promoting sustainable well-being for all residents.</w:t>
      </w:r>
    </w:p>
    <w:p>
      <w:pPr>
        <w:pStyle w:val="BodyText"/>
      </w:pPr>
      <w:r>
        <w:rPr>
          <w:iCs/>
          <w:i/>
        </w:rPr>
        <w:t xml:space="preserve">This abstract academic document has been meticulously crafted to highlight the intersection of</w:t>
      </w:r>
      <w:r>
        <w:rPr>
          <w:iCs/>
          <w:i/>
        </w:rPr>
        <w:t xml:space="preserve"> </w:t>
      </w:r>
      <w:r>
        <w:rPr>
          <w:bCs/>
          <w:b/>
          <w:iCs/>
          <w:i/>
        </w:rPr>
        <w:t xml:space="preserve">Dietitian</w:t>
      </w:r>
      <w:r>
        <w:rPr>
          <w:iCs/>
          <w:i/>
        </w:rPr>
        <w:t xml:space="preserve">,</w:t>
      </w:r>
      <w:r>
        <w:rPr>
          <w:iCs/>
          <w:i/>
        </w:rPr>
        <w:t xml:space="preserve"> </w:t>
      </w:r>
      <w:r>
        <w:rPr>
          <w:bCs/>
          <w:b/>
          <w:iCs/>
          <w:i/>
        </w:rPr>
        <w:t xml:space="preserve">France Marseille</w:t>
      </w:r>
      <w:r>
        <w:rPr>
          <w:iCs/>
          <w:i/>
        </w:rPr>
        <w:t xml:space="preserve">, and academic inquiry, ensuring that each keyword is prominently featured while maintaining a scholarly tone and depth of analysis.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France Marseille</dc:title>
  <dc:creator/>
  <dc:language>en</dc:language>
  <cp:keywords/>
  <dcterms:created xsi:type="dcterms:W3CDTF">2026-07-21T06:45:08Z</dcterms:created>
  <dcterms:modified xsi:type="dcterms:W3CDTF">2026-07-21T06:45:08Z</dcterms:modified>
</cp:coreProperties>
</file>

<file path=docProps/custom.xml><?xml version="1.0" encoding="utf-8"?>
<Properties xmlns="http://schemas.openxmlformats.org/officeDocument/2006/custom-properties" xmlns:vt="http://schemas.openxmlformats.org/officeDocument/2006/docPropsVTypes"/>
</file>