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w:t>
      </w:r>
      <w:r>
        <w:t xml:space="preserve"> </w:t>
      </w:r>
      <w:r>
        <w:t xml:space="preserve">Comprehensive</w:t>
      </w:r>
      <w:r>
        <w:t xml:space="preserve"> </w:t>
      </w:r>
      <w:r>
        <w:t xml:space="preserve">Exploration</w:t>
      </w:r>
    </w:p>
    <w:p>
      <w:pPr>
        <w:pStyle w:val="FirstParagraph"/>
      </w:pPr>
      <w:r>
        <w:t xml:space="preserve">```html</w:t>
      </w:r>
    </w:p>
    <w:bookmarkStart w:id="27" w:name="Xe1fde0c932b368618a321af267739d147566d34"/>
    <w:p>
      <w:pPr>
        <w:pStyle w:val="Heading1"/>
      </w:pPr>
      <w:r>
        <w:t xml:space="preserve">Abstract Academic Document on the Role of Dietitians in India, New Delhi: A Comprehensive Exploration</w:t>
      </w:r>
    </w:p>
    <w:p>
      <w:pPr>
        <w:pStyle w:val="FirstParagraph"/>
      </w:pPr>
      <w:r>
        <w:rPr>
          <w:bCs/>
          <w:b/>
        </w:rPr>
        <w:t xml:space="preserve">Abstract:</w:t>
      </w:r>
      <w:r>
        <w:t xml:space="preserve"> </w:t>
      </w:r>
      <w:r>
        <w:t xml:space="preserve">The field of dietetics has gained significant importance in modern healthcare systems globally, with a growing recognition of the role dietitians play in promoting nutritional well-being and preventing chronic diseases. In the context of India, particularly New Delhi, this academic abstract explores the evolving responsibilities, challenges, and opportunities faced by Dietitians operating within a rapidly urbanizing society characterized by diverse cultural practices and health disparities. This document delves into the socio-economic factors influencing dietary patterns in New Delhi, the regulatory framework for Dietitians in India, and their critical contributions to public health initiatives. It also examines the integration of traditional Indian culinary practices with modern nutritional science to address both individual and community-level health concerns.</w:t>
      </w:r>
    </w:p>
    <w:bookmarkStart w:id="20" w:name="introduction"/>
    <w:p>
      <w:pPr>
        <w:pStyle w:val="Heading2"/>
      </w:pPr>
      <w:r>
        <w:t xml:space="preserve">Introduction</w:t>
      </w:r>
    </w:p>
    <w:p>
      <w:pPr>
        <w:pStyle w:val="FirstParagraph"/>
      </w:pPr>
      <w:r>
        <w:t xml:space="preserve">The role of Dietitians has become increasingly pivotal in addressing the dual burden of malnutrition and lifestyle-related diseases in India. New Delhi, as the capital city of India, serves as a microcosm of the nation’s health challenges and opportunities. With its unique demographic profile—comprising urban slums, middle-class households, and affluent communities—the city presents a complex landscape for Dietitians to navigate. This abstract highlights the academic significance of studying Dietitians in New Delhi, emphasizing their role in bridging gaps between cultural dietary norms and scientific nutritional guidelines.</w:t>
      </w:r>
    </w:p>
    <w:bookmarkEnd w:id="20"/>
    <w:bookmarkStart w:id="21" w:name="historical-context-of-dietetics-in-india"/>
    <w:p>
      <w:pPr>
        <w:pStyle w:val="Heading2"/>
      </w:pPr>
      <w:r>
        <w:t xml:space="preserve">Historical Context of Dietetics in India</w:t>
      </w:r>
    </w:p>
    <w:p>
      <w:pPr>
        <w:pStyle w:val="FirstParagraph"/>
      </w:pPr>
      <w:r>
        <w:t xml:space="preserve">The concept of dietetics in India dates back centuries, rooted in Ayurveda and other traditional systems of medicine. However, the formalization of modern dietetic practices began with the introduction of nutrition science during British colonial rule. Post-independence, institutions such as the Indian Council of Medical Research (ICMR) and the National Institute of Nutrition (NIN) played a crucial role in shaping dietary guidelines for public health. In New Delhi, this legacy has fostered a growing cadre of Dietitians trained in both traditional and contemporary approaches to nutrition.</w:t>
      </w:r>
    </w:p>
    <w:bookmarkEnd w:id="21"/>
    <w:bookmarkStart w:id="22" w:name="X8bb22318bd45a80140581ee3218417a8cf2458d"/>
    <w:p>
      <w:pPr>
        <w:pStyle w:val="Heading2"/>
      </w:pPr>
      <w:r>
        <w:t xml:space="preserve">Current Landscape: Dietitians in New Delhi</w:t>
      </w:r>
    </w:p>
    <w:p>
      <w:pPr>
        <w:pStyle w:val="FirstParagraph"/>
      </w:pPr>
      <w:r>
        <w:t xml:space="preserve">New Delhi is home to several prestigious educational institutions offering undergraduate and postgraduate programs in dietetics, including the All India Institute of Medical Sciences (AIIMS) and the Institute of Home Economics. These programs equip graduates with skills to address specific health challenges prevalent in urban India, such as diabetes, obesity, and cardiovascular diseases. Dietitians in New Delhi often work across diverse settings—hospitals, private clinics, schools, and corporate wellness programs—tailoring interventions to suit individual needs while respecting cultural food preferences.</w:t>
      </w:r>
    </w:p>
    <w:p>
      <w:pPr>
        <w:pStyle w:val="BodyText"/>
      </w:pPr>
      <w:r>
        <w:t xml:space="preserve">The Indian government has also prioritized the role of Dietitians through initiatives like the National Nutrition Mission (NNM) and Swachh Bharat Abhiyan. These programs emphasize community-based nutrition education, with Dietitians playing a central role in designing culturally appropriate interventions for marginalized populations. Additionally, the increasing prevalence of non-communicable diseases (NCDs) in urban centers like New Delhi has heightened demand for specialized dietary counseling.</w:t>
      </w:r>
    </w:p>
    <w:bookmarkEnd w:id="22"/>
    <w:bookmarkStart w:id="23" w:name="Xf7598c38ca13cc644389177a9aef00f68e5fd13"/>
    <w:p>
      <w:pPr>
        <w:pStyle w:val="Heading2"/>
      </w:pPr>
      <w:r>
        <w:t xml:space="preserve">Challenges Faced by Dietitians in New Delhi</w:t>
      </w:r>
    </w:p>
    <w:p>
      <w:pPr>
        <w:pStyle w:val="FirstParagraph"/>
      </w:pPr>
      <w:r>
        <w:t xml:space="preserve">Despite their growing influence, Dietitians in New Delhi face several challenges. One major issue is the shortage of qualified professionals relative to the population’s needs. Many healthcare facilities and community centers lack adequately trained Dietitians, leading to suboptimal dietary counseling for patients. Additionally, cultural resistance to modifying traditional diets—such as high-salt or high-ghee preparations—poses a barrier to effective interventions.</w:t>
      </w:r>
    </w:p>
    <w:p>
      <w:pPr>
        <w:pStyle w:val="BodyText"/>
      </w:pPr>
      <w:r>
        <w:t xml:space="preserve">Another challenge is the limited integration of dietetic services into primary healthcare systems. While hospitals in New Delhi often employ Dietitians, their involvement is sometimes restricted to specialized units rather than being part of a holistic patient care model. Furthermore, public awareness about the role of Dietitians remains low, with many individuals preferring unregulated "nutrition consultants" over certified professionals.</w:t>
      </w:r>
    </w:p>
    <w:bookmarkEnd w:id="23"/>
    <w:bookmarkStart w:id="24" w:name="opportunities-for-growth-and-innovation"/>
    <w:p>
      <w:pPr>
        <w:pStyle w:val="Heading2"/>
      </w:pPr>
      <w:r>
        <w:t xml:space="preserve">Opportunities for Growth and Innovation</w:t>
      </w:r>
    </w:p>
    <w:p>
      <w:pPr>
        <w:pStyle w:val="FirstParagraph"/>
      </w:pPr>
      <w:r>
        <w:t xml:space="preserve">The rise of digital health platforms presents significant opportunities for Dietitians in New Delhi. Teleconsultation services, mobile apps, and social media have enabled Dietitians to reach broader audiences, including those in underserved areas. For example, initiatives like the "Digital India" campaign have facilitated the dissemination of nutrition education through online portals and virtual workshops.</w:t>
      </w:r>
    </w:p>
    <w:p>
      <w:pPr>
        <w:pStyle w:val="BodyText"/>
      </w:pPr>
      <w:r>
        <w:t xml:space="preserve">Collaborations between Dietitians and other healthcare professionals are also expanding. In New Delhi, multidisciplinary teams now commonly include Dietitians in managing conditions like gestational diabetes, renal disease, and food allergies. Furthermore, partnerships with NGOs such as the Delhi Nutrition Society have enhanced efforts to combat malnutrition among children and elderly populations.</w:t>
      </w:r>
    </w:p>
    <w:bookmarkEnd w:id="24"/>
    <w:bookmarkStart w:id="25" w:name="Xbae1aa2e7dfaec3c89132953740060e7bb89c30"/>
    <w:p>
      <w:pPr>
        <w:pStyle w:val="Heading2"/>
      </w:pPr>
      <w:r>
        <w:t xml:space="preserve">Cultural Considerations and Ethical Practices</w:t>
      </w:r>
    </w:p>
    <w:p>
      <w:pPr>
        <w:pStyle w:val="FirstParagraph"/>
      </w:pPr>
      <w:r>
        <w:t xml:space="preserve">As a culturally diverse city, New Delhi requires Dietitians to navigate complex dietary traditions while adhering to evidence-based practices. For instance, the use of spices like turmeric and cumin in Indian cuisine has been scientifically validated for their health benefits, yet some individuals may resist reducing their consumption due to cultural attachment. Ethical challenges also arise when addressing issues such as food insecurity or body image concerns in a society where dietary habits are often intertwined with social identity.</w:t>
      </w:r>
    </w:p>
    <w:bookmarkEnd w:id="25"/>
    <w:bookmarkStart w:id="26" w:name="conclusion"/>
    <w:p>
      <w:pPr>
        <w:pStyle w:val="Heading2"/>
      </w:pPr>
      <w:r>
        <w:t xml:space="preserve">Conclusion</w:t>
      </w:r>
    </w:p>
    <w:p>
      <w:pPr>
        <w:pStyle w:val="FirstParagraph"/>
      </w:pPr>
      <w:r>
        <w:t xml:space="preserve">The role of Dietitians in New Delhi is integral to advancing public health and combating the rising tide of nutritional disorders. As an academic focus, this document underscores the need for continued investment in dietetics education, policy reform, and community engagement. By leveraging technology, fostering interdisciplinary collaboration, and respecting cultural nuances, Dietitians in India—particularly those operating in New Delhi—can significantly contribute to improving national health outcomes. Future research should prioritize evaluating the impact of these professionals on both individual patients and broader public health metrics.</w:t>
      </w:r>
    </w:p>
    <w:p>
      <w:pPr>
        <w:pStyle w:val="BodyText"/>
      </w:pPr>
      <w:r>
        <w:rPr>
          <w:bCs/>
          <w:b/>
        </w:rPr>
        <w:t xml:space="preserve">Keywords:</w:t>
      </w:r>
      <w:r>
        <w:t xml:space="preserve"> </w:t>
      </w:r>
      <w:r>
        <w:t xml:space="preserve">Dietitian, India New Delhi, Nutritional Well-being, Public Health Initiatives, Chronic Diseases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Document on the Role of Dietitians in India, New Delhi: A Comprehensive Exploration</dc:title>
  <dc:creator/>
  <dc:language>en</dc:language>
  <cp:keywords/>
  <dcterms:created xsi:type="dcterms:W3CDTF">2026-07-21T02:46:29Z</dcterms:created>
  <dcterms:modified xsi:type="dcterms:W3CDTF">2026-07-21T02:46:29Z</dcterms:modified>
</cp:coreProperties>
</file>

<file path=docProps/custom.xml><?xml version="1.0" encoding="utf-8"?>
<Properties xmlns="http://schemas.openxmlformats.org/officeDocument/2006/custom-properties" xmlns:vt="http://schemas.openxmlformats.org/officeDocument/2006/docPropsVTypes"/>
</file>