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bcfa2de34da69f9133fab650caf0891c692ba47"/>
    <w:p>
      <w:pPr>
        <w:pStyle w:val="Heading1"/>
      </w:pPr>
      <w:r>
        <w:t xml:space="preserve">Abstract Academic Document: The Role and Relevance of Dietitians in Israel, Jerusalem</w:t>
      </w:r>
    </w:p>
    <w:p>
      <w:pPr>
        <w:pStyle w:val="FirstParagraph"/>
      </w:pPr>
      <w:r>
        <w:t xml:space="preserve">The field of dietetics has evolved significantly over the past decades, with dietitians emerging as essential healthcare professionals tasked with addressing nutritional challenges through science-based interventions. This abstract academic document explores the multifaceted role of</w:t>
      </w:r>
      <w:r>
        <w:t xml:space="preserve"> </w:t>
      </w:r>
      <w:r>
        <w:rPr>
          <w:bCs/>
          <w:b/>
        </w:rPr>
        <w:t xml:space="preserve">Dietitian</w:t>
      </w:r>
      <w:r>
        <w:t xml:space="preserve">s in the context of Israel, particularly within Jerusalem—a city marked by its unique cultural, religious, and socio-political landscape. The document aims to highlight how dietitians in Jerusalem navigate the complexities of diverse dietary practices, public health needs, and urban challenges to promote holistic well-being.</w:t>
      </w:r>
    </w:p>
    <w:bookmarkStart w:id="20" w:name="X485ab89f30ce10f43e9f58cd757bacc87442b80"/>
    <w:p>
      <w:pPr>
        <w:pStyle w:val="Heading2"/>
      </w:pPr>
      <w:r>
        <w:t xml:space="preserve">Introduction: The Significance of Dietitians in Modern Healthcare</w:t>
      </w:r>
    </w:p>
    <w:p>
      <w:pPr>
        <w:pStyle w:val="FirstParagraph"/>
      </w:pPr>
      <w:r>
        <w:t xml:space="preserve">In contemporary healthcare systems, dietitians play a pivotal role in preventing and managing chronic diseases such as diabetes, cardiovascular disorders, and obesity. Their expertise in nutritional science enables them to design personalized meal plans tailored to individual health conditions. In</w:t>
      </w:r>
      <w:r>
        <w:t xml:space="preserve"> </w:t>
      </w:r>
      <w:r>
        <w:rPr>
          <w:bCs/>
          <w:b/>
        </w:rPr>
        <w:t xml:space="preserve">Israel Jerusalem</w:t>
      </w:r>
      <w:r>
        <w:t xml:space="preserve">, where the population is characterized by a rich tapestry of cultures—including Jewish, Arab, Christian, and other minority communities—dietitians face unique challenges in addressing dietary diversity while adhering to religious and cultural norms.</w:t>
      </w:r>
    </w:p>
    <w:bookmarkEnd w:id="20"/>
    <w:bookmarkStart w:id="21" w:name="X16b8e350ecc3a61e683a5a1202a376847399f38"/>
    <w:p>
      <w:pPr>
        <w:pStyle w:val="Heading2"/>
      </w:pPr>
      <w:r>
        <w:t xml:space="preserve">Educational and Professional Standards for Dietitians in Israel</w:t>
      </w:r>
    </w:p>
    <w:p>
      <w:pPr>
        <w:pStyle w:val="FirstParagraph"/>
      </w:pPr>
      <w:r>
        <w:t xml:space="preserve">To become a certified dietitian in Israel, individuals must complete a four-year bachelor's degree program at an accredited university, followed by national certification. Institutions such as the Hebrew University of Jerusalem and Tel Aviv University offer specialized programs that combine theoretical knowledge with practical training. These programs emphasize not only nutritional science but also public health policy, ethical considerations, and the socio-cultural dynamics of food consumption in Israel.</w:t>
      </w:r>
    </w:p>
    <w:p>
      <w:pPr>
        <w:pStyle w:val="BodyText"/>
      </w:pPr>
      <w:r>
        <w:t xml:space="preserve">In</w:t>
      </w:r>
      <w:r>
        <w:t xml:space="preserve"> </w:t>
      </w:r>
      <w:r>
        <w:rPr>
          <w:bCs/>
          <w:b/>
        </w:rPr>
        <w:t xml:space="preserve">Israel Jerusalem</w:t>
      </w:r>
      <w:r>
        <w:t xml:space="preserve">, dietitians often engage in interdisciplinary work alongside physicians, psychologists, and social workers to address the multifaceted nature of health challenges. For instance, managing diabetes among elderly populations requires collaboration with endocrinologists and geriatricians to ensure comprehensive care. Additionally, dietitians must be well-versed in local food regulations and dietary guidelines set by the Israeli Ministry of Health.</w:t>
      </w:r>
    </w:p>
    <w:bookmarkEnd w:id="21"/>
    <w:bookmarkStart w:id="22" w:name="Xa1eff389150e78dadef111eefeb58c0a0acaf13"/>
    <w:p>
      <w:pPr>
        <w:pStyle w:val="Heading2"/>
      </w:pPr>
      <w:r>
        <w:t xml:space="preserve">Cultural and Religious Considerations in Jerusalem</w:t>
      </w:r>
    </w:p>
    <w:p>
      <w:pPr>
        <w:pStyle w:val="FirstParagraph"/>
      </w:pPr>
      <w:r>
        <w:t xml:space="preserve">The city of Jerusalem is a UNESCO World Heritage Site and holds profound religious significance for Jews, Christians, and Muslims. This spiritual centrality influences dietary practices across communities. For example, Jewish dietary laws (Kosher) dictate strict rules about food preparation and consumption, while Islamic halal guidelines also shape eating habits among the Arab population. Dietitians in Jerusalem must be sensitive to these practices when designing meal plans for patients.</w:t>
      </w:r>
    </w:p>
    <w:p>
      <w:pPr>
        <w:pStyle w:val="BodyText"/>
      </w:pPr>
      <w:r>
        <w:t xml:space="preserve">Furthermore, socio-economic disparities in Jerusalem—such as the divide between affluent neighborhoods like Rehavia and underprivileged areas such as Silwan—affect access to healthy food options. Dietitians often work with community organizations to provide education on affordable, nutritious meals that align with religious restrictions. This dual focus on affordability and cultural relevance is a critical aspect of their role in Jerusalem.</w:t>
      </w:r>
    </w:p>
    <w:bookmarkEnd w:id="22"/>
    <w:bookmarkStart w:id="23" w:name="X8bd5edb916abbca96503c6d06c6d39acf2bb619"/>
    <w:p>
      <w:pPr>
        <w:pStyle w:val="Heading2"/>
      </w:pPr>
      <w:r>
        <w:t xml:space="preserve">Challenges Faced by Dietitians in Israel Jerusalem</w:t>
      </w:r>
    </w:p>
    <w:p>
      <w:pPr>
        <w:pStyle w:val="FirstParagraph"/>
      </w:pPr>
      <w:r>
        <w:t xml:space="preserve">The dynamic nature of urban life in Jerusalem presents unique challenges for dietitians. Rapid urbanization has led to increased sedentary lifestyles and reliance on processed foods, contributing to rising rates of obesity and metabolic disorders. Additionally, political tensions and resource allocation issues within the healthcare system can limit access to specialized services for certain communities.</w:t>
      </w:r>
    </w:p>
    <w:p>
      <w:pPr>
        <w:pStyle w:val="BodyText"/>
      </w:pPr>
      <w:r>
        <w:t xml:space="preserve">Another challenge is the integration of technology into dietetic practice. While telehealth platforms have expanded during the pandemic, ensuring equitable access to digital tools remains a hurdle in Jerusalem’s diverse population. Dietitians must also navigate language barriers when working with immigrant groups or non-Hebrew-speaking patients.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 role of dietitians in Jerusalem offers significant opportunities for innovation. For instance, partnerships between local dietitians and religious institutions have enabled the creation of community-based programs that promote healthy eating within traditional frameworks. These initiatives often involve workshops on preparing Kosher or halal meals with reduced salt, sugar, or fat content.</w:t>
      </w:r>
    </w:p>
    <w:p>
      <w:pPr>
        <w:pStyle w:val="BodyText"/>
      </w:pPr>
      <w:r>
        <w:t xml:space="preserve">Moreover, research institutions in Jerusalem—such as the Hadassah Medical Center and Hadassah School of Public Health—are exploring ways to integrate dietitians into primary care teams. This approach aligns with global trends that emphasize preventive healthcare and early intervention. In addition, dietitians are increasingly using data analytics to identify nutritional gaps within specific populations, enabling targeted public health campaigns.</w:t>
      </w:r>
    </w:p>
    <w:bookmarkEnd w:id="24"/>
    <w:bookmarkStart w:id="25" w:name="X34bc6b97b3791657833fb5e8202e99ffbdb0ec9"/>
    <w:p>
      <w:pPr>
        <w:pStyle w:val="Heading2"/>
      </w:pPr>
      <w:r>
        <w:t xml:space="preserve">The Future of Dietetics in Israel Jerusalem</w:t>
      </w:r>
    </w:p>
    <w:p>
      <w:pPr>
        <w:pStyle w:val="FirstParagraph"/>
      </w:pPr>
      <w:r>
        <w:t xml:space="preserve">As the demand for personalized nutrition grows, dietitians in Jerusalem are poised to play an even greater role in shaping public health outcomes. Advances in genetic testing and microbiome research may soon allow dietitians to offer hyper-personalized dietary recommendations. However, this evolution requires ongoing education and adaptation to ensure that practices remain culturally appropriate.</w:t>
      </w:r>
    </w:p>
    <w:p>
      <w:pPr>
        <w:pStyle w:val="BodyText"/>
      </w:pPr>
      <w:r>
        <w:t xml:space="preserve">Furthermore, the integration of dietitians into school systems and workplace wellness programs is gaining traction in Jerusalem. By addressing nutritional education at an early age and promoting healthy eating habits in professional environments, dietitians can contribute to long-term public health improvements.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Dietitian</w:t>
      </w:r>
      <w:r>
        <w:t xml:space="preserve"> </w:t>
      </w:r>
      <w:r>
        <w:t xml:space="preserve">in</w:t>
      </w:r>
      <w:r>
        <w:t xml:space="preserve"> </w:t>
      </w:r>
      <w:r>
        <w:rPr>
          <w:bCs/>
          <w:b/>
        </w:rPr>
        <w:t xml:space="preserve">Israel Jerusalem</w:t>
      </w:r>
      <w:r>
        <w:t xml:space="preserve"> </w:t>
      </w:r>
      <w:r>
        <w:t xml:space="preserve">is both challenging and rewarding. Navigating the city’s cultural, religious, and socio-economic diversity demands not only scientific expertise but also empathy and creativity. As healthcare systems in Israel continue to evolve, dietitians will remain at the forefront of efforts to combat chronic diseases, promote health equity, and foster sustainable food practices within one of the world’s most historically significant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Israel Jerusalem</dc:title>
  <dc:creator/>
  <dc:language>en</dc:language>
  <cp:keywords/>
  <dcterms:created xsi:type="dcterms:W3CDTF">2026-07-22T03:16:08Z</dcterms:created>
  <dcterms:modified xsi:type="dcterms:W3CDTF">2026-07-22T03:16:08Z</dcterms:modified>
</cp:coreProperties>
</file>

<file path=docProps/custom.xml><?xml version="1.0" encoding="utf-8"?>
<Properties xmlns="http://schemas.openxmlformats.org/officeDocument/2006/custom-properties" xmlns:vt="http://schemas.openxmlformats.org/officeDocument/2006/docPropsVTypes"/>
</file>