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w:t>
      </w:r>
      <w:r>
        <w:t xml:space="preserve"> </w:t>
      </w:r>
      <w:r>
        <w:t xml:space="preserve">in</w:t>
      </w:r>
      <w:r>
        <w:t xml:space="preserve"> </w:t>
      </w:r>
      <w:r>
        <w:t xml:space="preserve">Kenya</w:t>
      </w:r>
      <w:r>
        <w:t xml:space="preserve"> </w:t>
      </w:r>
      <w:r>
        <w:t xml:space="preserve">Nairobi</w:t>
      </w:r>
    </w:p>
    <w:bookmarkStart w:id="20" w:name="X711988e1585a2f04309886a9658666cc2509c41"/>
    <w:p>
      <w:pPr>
        <w:pStyle w:val="Heading1"/>
      </w:pPr>
      <w:r>
        <w:t xml:space="preserve">Abstract Academic Document: The Role of a Dietitian in Kenya Nairobi</w:t>
      </w:r>
    </w:p>
    <w:p>
      <w:pPr>
        <w:pStyle w:val="FirstParagraph"/>
      </w:pPr>
      <w:r>
        <w:rPr>
          <w:bCs/>
          <w:b/>
        </w:rPr>
        <w:t xml:space="preserve">Abstract:</w:t>
      </w:r>
    </w:p>
    <w:p>
      <w:pPr>
        <w:pStyle w:val="BodyText"/>
      </w:pPr>
      <w:r>
        <w:t xml:space="preserve">The role of a</w:t>
      </w:r>
      <w:r>
        <w:t xml:space="preserve"> </w:t>
      </w:r>
      <w:r>
        <w:rPr>
          <w:bCs/>
          <w:b/>
        </w:rPr>
        <w:t xml:space="preserve">Dietitian</w:t>
      </w:r>
      <w:r>
        <w:t xml:space="preserve"> </w:t>
      </w:r>
      <w:r>
        <w:t xml:space="preserve">in urban settings such as</w:t>
      </w:r>
      <w:r>
        <w:t xml:space="preserve"> </w:t>
      </w:r>
      <w:r>
        <w:rPr>
          <w:bCs/>
          <w:b/>
        </w:rPr>
        <w:t xml:space="preserve">Nairobi, Kenya</w:t>
      </w:r>
      <w:r>
        <w:t xml:space="preserve">, is increasingly critical in addressing public health challenges exacerbated by rapid urbanization, changing dietary habits, and the rising prevalence of non-communicable diseases (NCDs). This academic abstract explores the multifaceted responsibilities of a</w:t>
      </w:r>
      <w:r>
        <w:t xml:space="preserve"> </w:t>
      </w:r>
      <w:r>
        <w:rPr>
          <w:bCs/>
          <w:b/>
        </w:rPr>
        <w:t xml:space="preserve">Dietitian</w:t>
      </w:r>
      <w:r>
        <w:t xml:space="preserve"> </w:t>
      </w:r>
      <w:r>
        <w:t xml:space="preserve">within Nairobi’s socio-cultural and health-care landscape, emphasizing their contributions to both individual and community well-being. Nairobi, as Kenya’s capital city, presents unique dietary challenges due to its diverse population, economic disparities, and cultural food practices. A</w:t>
      </w:r>
      <w:r>
        <w:t xml:space="preserve"> </w:t>
      </w:r>
      <w:r>
        <w:rPr>
          <w:bCs/>
          <w:b/>
        </w:rPr>
        <w:t xml:space="preserve">Dietitian</w:t>
      </w:r>
      <w:r>
        <w:t xml:space="preserve"> </w:t>
      </w:r>
      <w:r>
        <w:t xml:space="preserve">in this context must navigate these complexities while adhering to global nutritional standards and local health priorities.</w:t>
      </w:r>
    </w:p>
    <w:p>
      <w:pPr>
        <w:pStyle w:val="BodyText"/>
      </w:pPr>
      <w:r>
        <w:t xml:space="preserve">The document outlines the evolution of the</w:t>
      </w:r>
      <w:r>
        <w:t xml:space="preserve"> </w:t>
      </w:r>
      <w:r>
        <w:rPr>
          <w:bCs/>
          <w:b/>
        </w:rPr>
        <w:t xml:space="preserve">Dietitian</w:t>
      </w:r>
      <w:r>
        <w:t xml:space="preserve"> </w:t>
      </w:r>
      <w:r>
        <w:t xml:space="preserve">profession in Kenya, with a specific focus on Nairobi’s urban environment. It highlights the growing demand for specialized dietary interventions to combat malnutrition, obesity, diabetes mellitus, and other NCDs. The role of a</w:t>
      </w:r>
      <w:r>
        <w:t xml:space="preserve"> </w:t>
      </w:r>
      <w:r>
        <w:rPr>
          <w:bCs/>
          <w:b/>
        </w:rPr>
        <w:t xml:space="preserve">Dietitian</w:t>
      </w:r>
      <w:r>
        <w:t xml:space="preserve"> </w:t>
      </w:r>
      <w:r>
        <w:t xml:space="preserve">extends beyond mere nutritional advice; they act as educators, researchers, and advocates for healthy lifestyles in both clinical and community settings. In Nairobi’s public health system,</w:t>
      </w:r>
      <w:r>
        <w:t xml:space="preserve"> </w:t>
      </w:r>
      <w:r>
        <w:rPr>
          <w:bCs/>
          <w:b/>
        </w:rPr>
        <w:t xml:space="preserve">Dietitians</w:t>
      </w:r>
      <w:r>
        <w:t xml:space="preserve"> </w:t>
      </w:r>
      <w:r>
        <w:t xml:space="preserve">collaborate with healthcare professionals to design culturally appropriate meal plans for patients with chronic conditions, while also engaging in preventive measures such as school feeding programs and nutrition education campaigns.</w:t>
      </w:r>
    </w:p>
    <w:p>
      <w:pPr>
        <w:pStyle w:val="BodyText"/>
      </w:pPr>
      <w:r>
        <w:rPr>
          <w:bCs/>
          <w:b/>
        </w:rPr>
        <w:t xml:space="preserve">Contextual Challenges:</w:t>
      </w:r>
    </w:p>
    <w:p>
      <w:pPr>
        <w:pStyle w:val="BodyText"/>
      </w:pPr>
      <w:r>
        <w:t xml:space="preserve">Nairobi’s diverse population includes individuals from various ethnic backgrounds, each with distinct dietary practices influenced by tradition, religion, and socioeconomic status. For instance, the high consumption of processed foods among Nairobi’s middle class contrasts sharply with the reliance on traditional staples like ugali (maize porridge) and sukuma wiki (collard greens) in lower-income communities. A</w:t>
      </w:r>
      <w:r>
        <w:t xml:space="preserve"> </w:t>
      </w:r>
      <w:r>
        <w:rPr>
          <w:bCs/>
          <w:b/>
        </w:rPr>
        <w:t xml:space="preserve">Dietitian</w:t>
      </w:r>
      <w:r>
        <w:t xml:space="preserve"> </w:t>
      </w:r>
      <w:r>
        <w:t xml:space="preserve">must reconcile these differences to provide effective nutrition interventions that respect cultural norms while promoting health. Additionally, urban poverty, limited access to fresh produce, and the proliferation of fast-food outlets in Nairobi pose significant barriers to healthy eating habits.</w:t>
      </w:r>
    </w:p>
    <w:p>
      <w:pPr>
        <w:pStyle w:val="BodyText"/>
      </w:pPr>
      <w:r>
        <w:t xml:space="preserve">The</w:t>
      </w:r>
      <w:r>
        <w:t xml:space="preserve"> </w:t>
      </w:r>
      <w:r>
        <w:rPr>
          <w:bCs/>
          <w:b/>
        </w:rPr>
        <w:t xml:space="preserve">Dietitian</w:t>
      </w:r>
      <w:r>
        <w:t xml:space="preserve"> </w:t>
      </w:r>
      <w:r>
        <w:t xml:space="preserve">in Nairobi also grapples with systemic challenges such as underfunded public health institutions and a shortage of trained professionals. Despite these obstacles, initiatives like the Kenya Nutrition Association (KNA) and partnerships between local universities and NGOs have begun to address these gaps. For example, the University of Nairobi’s School of Medicine offers accredited programs in nutrition science, producing graduates equipped to tackle Nairobi’s unique health challenges.</w:t>
      </w:r>
    </w:p>
    <w:p>
      <w:pPr>
        <w:pStyle w:val="BodyText"/>
      </w:pPr>
      <w:r>
        <w:rPr>
          <w:bCs/>
          <w:b/>
        </w:rPr>
        <w:t xml:space="preserve">Role in Public Health:</w:t>
      </w:r>
    </w:p>
    <w:p>
      <w:pPr>
        <w:pStyle w:val="BodyText"/>
      </w:pPr>
      <w:r>
        <w:t xml:space="preserve">In the context of</w:t>
      </w:r>
      <w:r>
        <w:t xml:space="preserve"> </w:t>
      </w:r>
      <w:r>
        <w:rPr>
          <w:bCs/>
          <w:b/>
        </w:rPr>
        <w:t xml:space="preserve">Nairobi, Kenya</w:t>
      </w:r>
      <w:r>
        <w:t xml:space="preserve">, a</w:t>
      </w:r>
      <w:r>
        <w:t xml:space="preserve"> </w:t>
      </w:r>
      <w:r>
        <w:rPr>
          <w:bCs/>
          <w:b/>
        </w:rPr>
        <w:t xml:space="preserve">Dietitian</w:t>
      </w:r>
      <w:r>
        <w:t xml:space="preserve"> </w:t>
      </w:r>
      <w:r>
        <w:t xml:space="preserve">plays a pivotal role in preventing and managing diseases through tailored nutritional strategies. For instance, in hospitals such as Nairobi Hospital and Aga Khan University Hospital,</w:t>
      </w:r>
      <w:r>
        <w:t xml:space="preserve"> </w:t>
      </w:r>
      <w:r>
        <w:rPr>
          <w:bCs/>
          <w:b/>
        </w:rPr>
        <w:t xml:space="preserve">Dietitians</w:t>
      </w:r>
      <w:r>
        <w:t xml:space="preserve"> </w:t>
      </w:r>
      <w:r>
        <w:t xml:space="preserve">work alongside physicians to create meal plans for patients with hypertension, renal disease, or gestational diabetes. Their expertise is particularly vital in maternal and child health programs, where malnutrition remains a pressing concern. In rural slums surrounding Nairobi, mobile clinics staffed by</w:t>
      </w:r>
      <w:r>
        <w:t xml:space="preserve"> </w:t>
      </w:r>
      <w:r>
        <w:rPr>
          <w:bCs/>
          <w:b/>
        </w:rPr>
        <w:t xml:space="preserve">Dietitians</w:t>
      </w:r>
      <w:r>
        <w:t xml:space="preserve"> </w:t>
      </w:r>
      <w:r>
        <w:t xml:space="preserve">provide essential nutrition counseling to vulnerable populations.</w:t>
      </w:r>
    </w:p>
    <w:p>
      <w:pPr>
        <w:pStyle w:val="BodyText"/>
      </w:pPr>
      <w:r>
        <w:t xml:space="preserve">Beyond clinical settings,</w:t>
      </w:r>
      <w:r>
        <w:t xml:space="preserve"> </w:t>
      </w:r>
      <w:r>
        <w:rPr>
          <w:bCs/>
          <w:b/>
        </w:rPr>
        <w:t xml:space="preserve">Dietitians</w:t>
      </w:r>
      <w:r>
        <w:t xml:space="preserve"> </w:t>
      </w:r>
      <w:r>
        <w:t xml:space="preserve">in Nairobi are instrumental in public health campaigns. They design interventions to reduce the burden of NCDs, such as promoting physical activity and healthy eating through community workshops. The Kenya Ministry of Health has recognized the importance of this role, incorporating nutrition education into national health policies like the National Nutrition Strategy 2018–2030. This strategy emphasizes collaboration between</w:t>
      </w:r>
      <w:r>
        <w:t xml:space="preserve"> </w:t>
      </w:r>
      <w:r>
        <w:rPr>
          <w:bCs/>
          <w:b/>
        </w:rPr>
        <w:t xml:space="preserve">Dietitians</w:t>
      </w:r>
      <w:r>
        <w:t xml:space="preserve"> </w:t>
      </w:r>
      <w:r>
        <w:t xml:space="preserve">and other healthcare workers to address both undernutrition and overnutrition in Nairobi’s population.</w:t>
      </w:r>
    </w:p>
    <w:p>
      <w:pPr>
        <w:pStyle w:val="BodyText"/>
      </w:pPr>
      <w:r>
        <w:rPr>
          <w:bCs/>
          <w:b/>
        </w:rPr>
        <w:t xml:space="preserve">Cultural Competence:</w:t>
      </w:r>
    </w:p>
    <w:p>
      <w:pPr>
        <w:pStyle w:val="BodyText"/>
      </w:pPr>
      <w:r>
        <w:t xml:space="preserve">Cultural competence is a cornerstone of the</w:t>
      </w:r>
      <w:r>
        <w:t xml:space="preserve"> </w:t>
      </w:r>
      <w:r>
        <w:rPr>
          <w:bCs/>
          <w:b/>
        </w:rPr>
        <w:t xml:space="preserve">Dietitian</w:t>
      </w:r>
      <w:r>
        <w:t xml:space="preserve">’s practice in Nairobi. Understanding local food preferences, such as the significance of communal meals or the role of traditional herbs in healing, enables</w:t>
      </w:r>
      <w:r>
        <w:t xml:space="preserve"> </w:t>
      </w:r>
      <w:r>
        <w:rPr>
          <w:bCs/>
          <w:b/>
        </w:rPr>
        <w:t xml:space="preserve">Dietitians</w:t>
      </w:r>
      <w:r>
        <w:t xml:space="preserve"> </w:t>
      </w:r>
      <w:r>
        <w:t xml:space="preserve">to design interventions that resonate with their patients. For example, substituting high-sodium salt with iodized alternatives in Kenyan dishes or integrating locally available vegetables like spinach and amaranth into meal plans can improve adherence to dietary recommendations without compromising cultural identity.</w:t>
      </w:r>
    </w:p>
    <w:p>
      <w:pPr>
        <w:pStyle w:val="BodyText"/>
      </w:pPr>
      <w:r>
        <w:t xml:space="preserve">Moreover,</w:t>
      </w:r>
      <w:r>
        <w:t xml:space="preserve"> </w:t>
      </w:r>
      <w:r>
        <w:rPr>
          <w:bCs/>
          <w:b/>
        </w:rPr>
        <w:t xml:space="preserve">Dietitians</w:t>
      </w:r>
      <w:r>
        <w:t xml:space="preserve"> </w:t>
      </w:r>
      <w:r>
        <w:t xml:space="preserve">must address the stigma associated with certain conditions. In Nairobi, where body image issues are on the rise, they work to normalize discussions about weight management and mental health through sensitive communication. This includes challenging misconceptions about "healthy eating" in a society where lean body ideals are often conflated with Western beauty standards.</w:t>
      </w:r>
    </w:p>
    <w:p>
      <w:pPr>
        <w:pStyle w:val="BodyText"/>
      </w:pPr>
      <w:r>
        <w:rPr>
          <w:bCs/>
          <w:b/>
        </w:rPr>
        <w:t xml:space="preserve">Education and Professional Development:</w:t>
      </w:r>
    </w:p>
    <w:p>
      <w:pPr>
        <w:pStyle w:val="BodyText"/>
      </w:pPr>
      <w:r>
        <w:t xml:space="preserve">The</w:t>
      </w:r>
      <w:r>
        <w:t xml:space="preserve"> </w:t>
      </w:r>
      <w:r>
        <w:rPr>
          <w:bCs/>
          <w:b/>
        </w:rPr>
        <w:t xml:space="preserve">Dietitian</w:t>
      </w:r>
      <w:r>
        <w:t xml:space="preserve"> </w:t>
      </w:r>
      <w:r>
        <w:t xml:space="preserve">profession in Nairobi benefits from ongoing education and training opportunities. Institutions like the Kenya Institute of Special Education (KISE) and international partnerships with organizations such as the Academy of Nutrition and Dietetics provide avenues for professional growth. Certifications in areas like pediatric nutrition, sports dietetics, and food safety further enhance a</w:t>
      </w:r>
      <w:r>
        <w:t xml:space="preserve"> </w:t>
      </w:r>
      <w:r>
        <w:rPr>
          <w:bCs/>
          <w:b/>
        </w:rPr>
        <w:t xml:space="preserve">Dietitian</w:t>
      </w:r>
      <w:r>
        <w:t xml:space="preserve">’s capacity to serve Nairobi’s diverse needs.</w:t>
      </w:r>
    </w:p>
    <w:p>
      <w:pPr>
        <w:pStyle w:val="BodyText"/>
      </w:pPr>
      <w:r>
        <w:rPr>
          <w:bCs/>
          <w:b/>
        </w:rPr>
        <w:t xml:space="preserve">Conclusion:</w:t>
      </w:r>
    </w:p>
    <w:p>
      <w:pPr>
        <w:pStyle w:val="BodyText"/>
      </w:pPr>
      <w:r>
        <w:t xml:space="preserve">In conclusion, the role of a</w:t>
      </w:r>
      <w:r>
        <w:t xml:space="preserve"> </w:t>
      </w:r>
      <w:r>
        <w:rPr>
          <w:bCs/>
          <w:b/>
        </w:rPr>
        <w:t xml:space="preserve">Dietitian</w:t>
      </w:r>
      <w:r>
        <w:t xml:space="preserve"> </w:t>
      </w:r>
      <w:r>
        <w:t xml:space="preserve">in</w:t>
      </w:r>
      <w:r>
        <w:t xml:space="preserve"> </w:t>
      </w:r>
      <w:r>
        <w:rPr>
          <w:bCs/>
          <w:b/>
        </w:rPr>
        <w:t xml:space="preserve">Nairobi, Kenya</w:t>
      </w:r>
      <w:r>
        <w:t xml:space="preserve">, is indispensable to the nation’s public health agenda. As urbanization accelerates and dietary-related diseases become more prevalent, the expertise of</w:t>
      </w:r>
      <w:r>
        <w:t xml:space="preserve"> </w:t>
      </w:r>
      <w:r>
        <w:rPr>
          <w:bCs/>
          <w:b/>
        </w:rPr>
        <w:t xml:space="preserve">Dietitians</w:t>
      </w:r>
      <w:r>
        <w:t xml:space="preserve"> </w:t>
      </w:r>
      <w:r>
        <w:t xml:space="preserve">will be crucial in shaping healthier communities. By bridging cultural divides, advocating for policy changes, and providing evidence-based care,</w:t>
      </w:r>
      <w:r>
        <w:t xml:space="preserve"> </w:t>
      </w:r>
      <w:r>
        <w:rPr>
          <w:bCs/>
          <w:b/>
        </w:rPr>
        <w:t xml:space="preserve">Dietitians</w:t>
      </w:r>
      <w:r>
        <w:t xml:space="preserve"> </w:t>
      </w:r>
      <w:r>
        <w:t xml:space="preserve">in Nairobi exemplify the transformative power of nutrition science. This abstract academic document underscores their vital contributions and calls for increased investment in training and infrastructure to sustain their impact on Kenya’s future.</w:t>
      </w:r>
    </w:p>
    <w:p>
      <w:pPr>
        <w:pStyle w:val="BodyText"/>
      </w:pPr>
      <w:r>
        <w:rPr>
          <w:iCs/>
          <w:i/>
        </w:rPr>
        <w:t xml:space="preserve">Keywords:</w:t>
      </w:r>
      <w:r>
        <w:t xml:space="preserve"> </w:t>
      </w:r>
      <w:r>
        <w:t xml:space="preserve">Dietitian, Kenya Nairobi, Public Health, Non-Communicable Diseases (NCDs), Nutrition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 in Kenya Nairobi</dc:title>
  <dc:creator/>
  <cp:keywords/>
  <dcterms:created xsi:type="dcterms:W3CDTF">2026-07-20T22:51:58Z</dcterms:created>
  <dcterms:modified xsi:type="dcterms:W3CDTF">2026-07-20T22:51:58Z</dcterms:modified>
</cp:coreProperties>
</file>

<file path=docProps/custom.xml><?xml version="1.0" encoding="utf-8"?>
<Properties xmlns="http://schemas.openxmlformats.org/officeDocument/2006/custom-properties" xmlns:vt="http://schemas.openxmlformats.org/officeDocument/2006/docPropsVTypes"/>
</file>