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Morocco's</w:t>
      </w:r>
      <w:r>
        <w:t xml:space="preserve"> </w:t>
      </w:r>
      <w:r>
        <w:t xml:space="preserve">Casablanca</w:t>
      </w:r>
    </w:p>
    <w:p>
      <w:pPr>
        <w:pStyle w:val="FirstParagraph"/>
      </w:pPr>
      <w:r>
        <w:t xml:space="preserve">```html</w:t>
      </w:r>
    </w:p>
    <w:bookmarkStart w:id="27" w:name="Xf45a38e33f7d65c3a8cdeb145fa2d706f4f835e"/>
    <w:p>
      <w:pPr>
        <w:pStyle w:val="Heading1"/>
      </w:pPr>
      <w:r>
        <w:t xml:space="preserve">Abstract Academic Document: The Role of the Dietitian in Morocco's Casablanca</w:t>
      </w:r>
    </w:p>
    <w:p>
      <w:pPr>
        <w:pStyle w:val="FirstParagraph"/>
      </w:pPr>
      <w:r>
        <w:rPr>
          <w:bCs/>
          <w:b/>
        </w:rPr>
        <w:t xml:space="preserve">Dietitians</w:t>
      </w:r>
      <w:r>
        <w:t xml:space="preserve"> </w:t>
      </w:r>
      <w:r>
        <w:t xml:space="preserve">play a pivotal role in promoting public health, particularly in urban centers like</w:t>
      </w:r>
      <w:r>
        <w:t xml:space="preserve"> </w:t>
      </w:r>
      <w:r>
        <w:rPr>
          <w:bCs/>
          <w:b/>
        </w:rPr>
        <w:t xml:space="preserve">Morocco Casablanca</w:t>
      </w:r>
      <w:r>
        <w:t xml:space="preserve">, where rapid modernization and lifestyle changes have led to a surge in non-communicable diseases (NCDs). This academic abstract explores the significance of dietitians within this context, emphasizing their contributions to addressing malnutrition, obesity, and chronic illnesses through culturally sensitive interventions. The document is tailored to highlight the unique challenges and opportunities faced by dietitians operating in</w:t>
      </w:r>
      <w:r>
        <w:t xml:space="preserve"> </w:t>
      </w:r>
      <w:r>
        <w:rPr>
          <w:bCs/>
          <w:b/>
        </w:rPr>
        <w:t xml:space="preserve">Morocco Casablanca</w:t>
      </w:r>
      <w:r>
        <w:t xml:space="preserve">, a city marked by its blend of traditional Berber culture, Arab heritage, and global influences.</w:t>
      </w:r>
    </w:p>
    <w:bookmarkStart w:id="20" w:name="introduction"/>
    <w:p>
      <w:pPr>
        <w:pStyle w:val="Heading2"/>
      </w:pPr>
      <w:r>
        <w:t xml:space="preserve">Introduction</w:t>
      </w:r>
    </w:p>
    <w:p>
      <w:pPr>
        <w:pStyle w:val="FirstParagraph"/>
      </w:pPr>
      <w:r>
        <w:t xml:space="preserve">In recent years,</w:t>
      </w:r>
      <w:r>
        <w:t xml:space="preserve"> </w:t>
      </w:r>
      <w:r>
        <w:rPr>
          <w:bCs/>
          <w:b/>
        </w:rPr>
        <w:t xml:space="preserve">Morocco Casablanca</w:t>
      </w:r>
      <w:r>
        <w:t xml:space="preserve"> </w:t>
      </w:r>
      <w:r>
        <w:t xml:space="preserve">has emerged as a focal point for health innovation in North Africa. As the economic and cultural hub of Morocco, Casablanca is home to a diverse population with varying dietary practices influenced by globalization, urbanization, and shifting socioeconomic dynamics. The prevalence of lifestyle-related conditions such as diabetes mellitus (DM), cardiovascular diseases (CVDs), and obesity has risen sharply in this region.</w:t>
      </w:r>
      <w:r>
        <w:t xml:space="preserve"> </w:t>
      </w:r>
      <w:r>
        <w:rPr>
          <w:bCs/>
          <w:b/>
        </w:rPr>
        <w:t xml:space="preserve">Dietitians</w:t>
      </w:r>
      <w:r>
        <w:t xml:space="preserve"> </w:t>
      </w:r>
      <w:r>
        <w:t xml:space="preserve">are increasingly recognized as essential healthcare professionals who bridge the gap between medical science and daily dietary behavior, offering personalized nutrition strategies to mitigate these health risks.</w:t>
      </w:r>
    </w:p>
    <w:bookmarkEnd w:id="20"/>
    <w:bookmarkStart w:id="21" w:name="X28ddcc1d105991d159b41a5f425d792cab106b4"/>
    <w:p>
      <w:pPr>
        <w:pStyle w:val="Heading2"/>
      </w:pPr>
      <w:r>
        <w:t xml:space="preserve">The Role of Dietitians in Morocco Casablanca</w:t>
      </w:r>
    </w:p>
    <w:p>
      <w:pPr>
        <w:pStyle w:val="FirstParagraph"/>
      </w:pPr>
      <w:r>
        <w:rPr>
          <w:bCs/>
          <w:b/>
        </w:rPr>
        <w:t xml:space="preserve">Dietitians</w:t>
      </w:r>
      <w:r>
        <w:t xml:space="preserve"> </w:t>
      </w:r>
      <w:r>
        <w:t xml:space="preserve">in</w:t>
      </w:r>
      <w:r>
        <w:t xml:space="preserve"> </w:t>
      </w:r>
      <w:r>
        <w:rPr>
          <w:bCs/>
          <w:b/>
        </w:rPr>
        <w:t xml:space="preserve">Morocco Casablanca</w:t>
      </w:r>
      <w:r>
        <w:t xml:space="preserve"> </w:t>
      </w:r>
      <w:r>
        <w:t xml:space="preserve">are tasked with a multifaceted role that includes clinical nutrition counseling, public health education, and community-based interventions. Their work is deeply intertwined with the local food culture, which emphasizes dishes such as tagine, couscous, and harira—a traditional soup. These foods are rich in spices and ingredients like olive oil, lentils, and vegetables but can also be high in sodium or sugar when prepared using modern techniques or processed additives. Dietitians must navigate these cultural nuances to provide practical advice that aligns with both health goals and traditional dietary preferences.</w:t>
      </w:r>
    </w:p>
    <w:p>
      <w:pPr>
        <w:pStyle w:val="BodyText"/>
      </w:pPr>
      <w:r>
        <w:t xml:space="preserve">Moreover, dietitians in Casablanca often collaborate with hospitals, clinics, and community centers to design programs targeting specific demographics. For instance, they work closely with diabetic patients to manage blood glucose levels by incorporating whole grains and legumes while reducing the intake of refined carbohydrates. In maternity wards, they advise on postpartum nutrition to ensure optimal recovery for mothers and infant health through breastfeeding support.</w:t>
      </w:r>
    </w:p>
    <w:bookmarkEnd w:id="21"/>
    <w:bookmarkStart w:id="22" w:name="X328cfea2f54549e8e479fe816f6bb3b82857a73"/>
    <w:p>
      <w:pPr>
        <w:pStyle w:val="Heading2"/>
      </w:pPr>
      <w:r>
        <w:t xml:space="preserve">Challenges Faced by Dietitians in Morocco Casablanca</w:t>
      </w:r>
    </w:p>
    <w:p>
      <w:pPr>
        <w:pStyle w:val="FirstParagraph"/>
      </w:pPr>
      <w:r>
        <w:t xml:space="preserve">Despite their growing importance, dietitians in</w:t>
      </w:r>
      <w:r>
        <w:t xml:space="preserve"> </w:t>
      </w:r>
      <w:r>
        <w:rPr>
          <w:bCs/>
          <w:b/>
        </w:rPr>
        <w:t xml:space="preserve">Morocco Casablanca</w:t>
      </w:r>
      <w:r>
        <w:t xml:space="preserve"> </w:t>
      </w:r>
      <w:r>
        <w:t xml:space="preserve">encounter several challenges. One major issue is the lack of public awareness about the role of nutrition in disease prevention. Many individuals still rely on traditional beliefs or unregulated supplements rather than evidence-based dietary recommendations. Additionally, socioeconomic disparities limit access to healthy food options for lower-income populations, who often depend on inexpensive, calorie-dense foods high in trans fats and added sugars.</w:t>
      </w:r>
    </w:p>
    <w:p>
      <w:pPr>
        <w:pStyle w:val="BodyText"/>
      </w:pPr>
      <w:r>
        <w:t xml:space="preserve">Another challenge is the integration of modern nutritional science into local healthcare systems. While Morocco has made strides in expanding healthcare infrastructure, dietitians must often work with limited resources and face resistance from practitioners unfamiliar with their expertise. Furthermore, the influence of global fast-food chains in Casablanca has contributed to a rise in sedentary lifestyles, complicating efforts to promote physical activity alongside healthy eating habits.</w:t>
      </w:r>
    </w:p>
    <w:bookmarkEnd w:id="22"/>
    <w:bookmarkStart w:id="23" w:name="Xfdddf91f23e594d5ad5c98763e538971d34da8b"/>
    <w:p>
      <w:pPr>
        <w:pStyle w:val="Heading2"/>
      </w:pPr>
      <w:r>
        <w:t xml:space="preserve">Solutions and Strategies for Dietitians in Morocco Casablanca</w:t>
      </w:r>
    </w:p>
    <w:p>
      <w:pPr>
        <w:pStyle w:val="FirstParagraph"/>
      </w:pPr>
      <w:r>
        <w:t xml:space="preserve">To address these challenges, dietitians in</w:t>
      </w:r>
      <w:r>
        <w:t xml:space="preserve"> </w:t>
      </w:r>
      <w:r>
        <w:rPr>
          <w:bCs/>
          <w:b/>
        </w:rPr>
        <w:t xml:space="preserve">Morocco Casablanca</w:t>
      </w:r>
      <w:r>
        <w:t xml:space="preserve"> </w:t>
      </w:r>
      <w:r>
        <w:t xml:space="preserve">have adopted innovative approaches. One strategy involves collaborating with schools and universities to integrate nutrition education into curricula, ensuring younger generations understand the connection between diet and chronic disease prevention. For example, initiatives like “Healthy Meals for Schools” encourage the use of locally sourced ingredients in school cafeterias while teaching children about balanced diets.</w:t>
      </w:r>
    </w:p>
    <w:p>
      <w:pPr>
        <w:pStyle w:val="BodyText"/>
      </w:pPr>
      <w:r>
        <w:t xml:space="preserve">Community-based programs are also critical. Dietitians partner with local organizations to conduct workshops on meal planning, cooking demonstrations using traditional recipes with healthier modifications, and seminars on reading food labels. These efforts aim to empower residents to make informed choices without compromising cultural identity.</w:t>
      </w:r>
    </w:p>
    <w:bookmarkEnd w:id="23"/>
    <w:bookmarkStart w:id="24" w:name="X48547479500d6dcf1e825565f2cac418d782da9"/>
    <w:p>
      <w:pPr>
        <w:pStyle w:val="Heading2"/>
      </w:pPr>
      <w:r>
        <w:t xml:space="preserve">Case Study: Addressing Obesity in Casablanca Through Dietary Interventions</w:t>
      </w:r>
    </w:p>
    <w:p>
      <w:pPr>
        <w:pStyle w:val="FirstParagraph"/>
      </w:pPr>
      <w:r>
        <w:t xml:space="preserve">A notable case study from</w:t>
      </w:r>
      <w:r>
        <w:t xml:space="preserve"> </w:t>
      </w:r>
      <w:r>
        <w:rPr>
          <w:bCs/>
          <w:b/>
        </w:rPr>
        <w:t xml:space="preserve">Morocco Casablanca</w:t>
      </w:r>
      <w:r>
        <w:t xml:space="preserve"> </w:t>
      </w:r>
      <w:r>
        <w:t xml:space="preserve">highlights the impact of dietitians on obesity rates. In a 2019 initiative, a team of dietitians partnered with the local government to launch a program targeting overweight and obese adults in high-risk neighborhoods. The intervention included personalized meal plans, group exercise sessions, and psychological support for behavior change. Over six months, participants experienced significant improvements in body mass index (BMI) and reported increased confidence in managing their diets.</w:t>
      </w:r>
    </w:p>
    <w:bookmarkEnd w:id="24"/>
    <w:bookmarkStart w:id="25" w:name="X23f0a04ce4996b697accae30a3954316dc22a1e"/>
    <w:p>
      <w:pPr>
        <w:pStyle w:val="Heading2"/>
      </w:pPr>
      <w:r>
        <w:t xml:space="preserve">Future Directions for Dietitians in Morocco Casablanca</w:t>
      </w:r>
    </w:p>
    <w:p>
      <w:pPr>
        <w:pStyle w:val="FirstParagraph"/>
      </w:pPr>
      <w:r>
        <w:t xml:space="preserve">The future of dietetics in</w:t>
      </w:r>
      <w:r>
        <w:t xml:space="preserve"> </w:t>
      </w:r>
      <w:r>
        <w:rPr>
          <w:bCs/>
          <w:b/>
        </w:rPr>
        <w:t xml:space="preserve">Morocco Casablanca</w:t>
      </w:r>
      <w:r>
        <w:t xml:space="preserve"> </w:t>
      </w:r>
      <w:r>
        <w:t xml:space="preserve">hinges on continued investment in training, research, and public health policy. Expanding the number of accredited dietitians through universities such as the Higher Institute of Health Sciences (ISMS) will ensure a robust workforce capable of addressing emerging health trends. Additionally, leveraging technology—such as mobile apps for personalized nutrition tracking or telehealth platforms—can extend the reach of dietitians to underserved areas.</w:t>
      </w:r>
    </w:p>
    <w:p>
      <w:pPr>
        <w:pStyle w:val="BodyText"/>
      </w:pPr>
      <w:r>
        <w:t xml:space="preserve">Government and private sector collaboration is also vital. By incentivizing food producers to prioritize healthier ingredients and reducing taxes on fruits and vegetables, policymakers can create an environment that supports the work of dietitians. Furthermore, integrating nutrition into primary healthcare services will ensure that dietary counseling becomes a standard part of medical care in Casablanca.</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Dietitians</w:t>
      </w:r>
      <w:r>
        <w:t xml:space="preserve"> </w:t>
      </w:r>
      <w:r>
        <w:t xml:space="preserve">in</w:t>
      </w:r>
      <w:r>
        <w:t xml:space="preserve"> </w:t>
      </w:r>
      <w:r>
        <w:rPr>
          <w:bCs/>
          <w:b/>
        </w:rPr>
        <w:t xml:space="preserve">Morocco Casablanca</w:t>
      </w:r>
      <w:r>
        <w:t xml:space="preserve"> </w:t>
      </w:r>
      <w:r>
        <w:t xml:space="preserve">is both critical and evolving. As the city continues to grapple with the dual burden of undernutrition and overnutrition, dietitians are uniquely positioned to offer sustainable solutions rooted in cultural sensitivity and scientific rigor. By addressing systemic barriers, enhancing public education, and fostering interdisciplinary collaboration, dietitians can help transform</w:t>
      </w:r>
      <w:r>
        <w:t xml:space="preserve"> </w:t>
      </w:r>
      <w:r>
        <w:rPr>
          <w:bCs/>
          <w:b/>
        </w:rPr>
        <w:t xml:space="preserve">Morocco Casablanca</w:t>
      </w:r>
      <w:r>
        <w:t xml:space="preserve"> </w:t>
      </w:r>
      <w:r>
        <w:t xml:space="preserve">into a model for health promotion across North Africa. This academic abstract underscores the urgency of recognizing dietitians not only as healthcare providers but as architects of a healthier future for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Dietitian in Morocco's Casablanca</dc:title>
  <dc:creator/>
  <dc:language>en</dc:language>
  <cp:keywords/>
  <dcterms:created xsi:type="dcterms:W3CDTF">2026-07-21T06:41:59Z</dcterms:created>
  <dcterms:modified xsi:type="dcterms:W3CDTF">2026-07-21T06:41:59Z</dcterms:modified>
</cp:coreProperties>
</file>

<file path=docProps/custom.xml><?xml version="1.0" encoding="utf-8"?>
<Properties xmlns="http://schemas.openxmlformats.org/officeDocument/2006/custom-properties" xmlns:vt="http://schemas.openxmlformats.org/officeDocument/2006/docPropsVTypes"/>
</file>