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8163352ab12bf4b48fefc7403189108c91cbfcb"/>
    <w:p>
      <w:pPr>
        <w:pStyle w:val="Heading1"/>
      </w:pPr>
      <w:r>
        <w:t xml:space="preserve">Abstract Academic: The Role of Dietitians in Addressing Public Health Challenges in Peru, Lima</w:t>
      </w:r>
    </w:p>
    <w:p>
      <w:pPr>
        <w:pStyle w:val="FirstParagraph"/>
      </w:pPr>
      <w:r>
        <w:rPr>
          <w:bCs/>
          <w:b/>
        </w:rPr>
        <w:t xml:space="preserve">Dietitian</w:t>
      </w:r>
      <w:r>
        <w:t xml:space="preserve"> </w:t>
      </w:r>
      <w:r>
        <w:t xml:space="preserve">is a profession that plays a pivotal role in promoting health through nutritional science and personalized dietary interventions. In the context of</w:t>
      </w:r>
      <w:r>
        <w:t xml:space="preserve"> </w:t>
      </w:r>
      <w:r>
        <w:rPr>
          <w:bCs/>
          <w:b/>
        </w:rPr>
        <w:t xml:space="preserve">Peru Lima</w:t>
      </w:r>
      <w:r>
        <w:t xml:space="preserve">, where rapid urbanization, cultural diversity, and socioeconomic disparities intersect with public health challenges, the expertise of dietitians has become indispensable. This abstract academic document explores the multifaceted contributions of dietitians in Lima, their integration into national and regional health policies, and their role in mitigating nutritional deficiencies and non-communicable diseases (NCDs) within a unique sociocultural framework.</w:t>
      </w:r>
    </w:p>
    <w:bookmarkStart w:id="20" w:name="X4aeca9914eaebe83da22a50d8dbc09809a7e89e"/>
    <w:p>
      <w:pPr>
        <w:pStyle w:val="Heading2"/>
      </w:pPr>
      <w:r>
        <w:t xml:space="preserve">The Importance of Dietitians in Public Health</w:t>
      </w:r>
    </w:p>
    <w:p>
      <w:pPr>
        <w:pStyle w:val="FirstParagraph"/>
      </w:pPr>
      <w:r>
        <w:rPr>
          <w:bCs/>
          <w:b/>
        </w:rPr>
        <w:t xml:space="preserve">Dietitian</w:t>
      </w:r>
      <w:r>
        <w:t xml:space="preserve"> </w:t>
      </w:r>
      <w:r>
        <w:t xml:space="preserve">professionals are essential in bridging the gap between scientific nutrition knowledge and practical health outcomes. In Lima, the capital of Peru, dietitians work across clinical settings, community programs, and public health initiatives to address critical issues such as childhood malnutrition, diabetes prevalence, and dietary-related cardiovascular diseases. With Lima’s population exceeding 10 million people—representing over 25% of Peru’s total population—the demand for qualified dietitians has surged in recent years. The Peruvian Ministry of Health (MINSA) recognizes nutrition as a cornerstone of primary healthcare, emphasizing the role of</w:t>
      </w:r>
      <w:r>
        <w:t xml:space="preserve"> </w:t>
      </w:r>
      <w:r>
        <w:rPr>
          <w:bCs/>
          <w:b/>
        </w:rPr>
        <w:t xml:space="preserve">Dietitian</w:t>
      </w:r>
      <w:r>
        <w:t xml:space="preserve"> </w:t>
      </w:r>
      <w:r>
        <w:t xml:space="preserve">professionals in preventing and managing chronic diseases through evidence-based practices.</w:t>
      </w:r>
    </w:p>
    <w:bookmarkEnd w:id="20"/>
    <w:bookmarkStart w:id="21" w:name="nutritional-challenges-in-peru-lima"/>
    <w:p>
      <w:pPr>
        <w:pStyle w:val="Heading2"/>
      </w:pPr>
      <w:r>
        <w:t xml:space="preserve">Nutritional Challenges in Peru Lima</w:t>
      </w:r>
    </w:p>
    <w:p>
      <w:pPr>
        <w:pStyle w:val="FirstParagraph"/>
      </w:pPr>
      <w:r>
        <w:rPr>
          <w:bCs/>
          <w:b/>
        </w:rPr>
        <w:t xml:space="preserve">Peru Lima</w:t>
      </w:r>
      <w:r>
        <w:t xml:space="preserve"> </w:t>
      </w:r>
      <w:r>
        <w:t xml:space="preserve">faces a dual burden of malnutrition: undernutrition among vulnerable populations, such as children and the elderly, coexists with rising rates of obesity and metabolic disorders. According to data from MINSA (2023), 18% of children under five years old in Lima suffer from stunting, while adult obesity rates have reached 30%, contributing to a significant healthcare burden. These statistics underscore the urgency for targeted interventions by</w:t>
      </w:r>
      <w:r>
        <w:t xml:space="preserve"> </w:t>
      </w:r>
      <w:r>
        <w:rPr>
          <w:bCs/>
          <w:b/>
        </w:rPr>
        <w:t xml:space="preserve">Dietitian</w:t>
      </w:r>
      <w:r>
        <w:t xml:space="preserve"> </w:t>
      </w:r>
      <w:r>
        <w:t xml:space="preserve">professionals. Cultural factors, including the traditional consumption of high-sodium foods (e.g., ají-based dishes) and the proliferation of fast-food chains in urban centers, exacerbate these challenges. Dietitians in Lima must navigate these complexities to develop culturally sensitive dietary guidelines that align with Peruvian food traditions while promoting healthier alternatives.</w:t>
      </w:r>
    </w:p>
    <w:bookmarkEnd w:id="21"/>
    <w:bookmarkStart w:id="22" w:name="X1562fa51bbc5578d9052181414d883b2bfc2dbb"/>
    <w:p>
      <w:pPr>
        <w:pStyle w:val="Heading2"/>
      </w:pPr>
      <w:r>
        <w:t xml:space="preserve">Role of Dietitians in Public Health Policies</w:t>
      </w:r>
    </w:p>
    <w:p>
      <w:pPr>
        <w:pStyle w:val="FirstParagraph"/>
      </w:pPr>
      <w:r>
        <w:rPr>
          <w:bCs/>
          <w:b/>
        </w:rPr>
        <w:t xml:space="preserve">Dietitian</w:t>
      </w:r>
      <w:r>
        <w:t xml:space="preserve"> </w:t>
      </w:r>
      <w:r>
        <w:t xml:space="preserve">professionals are integral to the implementation of Peru’s National Strategy for Nutrition and Physical Activity (ENAP), which aims to reduce NCDs by improving dietary habits. In Lima, dietitians collaborate with healthcare providers, schools, and community organizations to conduct nutritional assessments, design educational campaigns, and monitor the efficacy of interventions. For instance, programs like “Alimentación Saludable en Escuelas” (Healthy Eating in Schools) have been spearheaded by local dietitians to combat childhood obesity by incorporating whole foods into school meals. Additionally,</w:t>
      </w:r>
      <w:r>
        <w:t xml:space="preserve"> </w:t>
      </w:r>
      <w:r>
        <w:rPr>
          <w:bCs/>
          <w:b/>
        </w:rPr>
        <w:t xml:space="preserve">Dietitian</w:t>
      </w:r>
      <w:r>
        <w:t xml:space="preserve"> </w:t>
      </w:r>
      <w:r>
        <w:t xml:space="preserve">professionals work alongside social workers and public health officials to address food insecurity among low-income families through initiatives like subsidized markets and community kitchens.</w:t>
      </w:r>
    </w:p>
    <w:bookmarkEnd w:id="22"/>
    <w:bookmarkStart w:id="23" w:name="cultural-competence-in-dietary-practice"/>
    <w:p>
      <w:pPr>
        <w:pStyle w:val="Heading2"/>
      </w:pPr>
      <w:r>
        <w:t xml:space="preserve">Cultural Competence in Dietary Practice</w:t>
      </w:r>
    </w:p>
    <w:p>
      <w:pPr>
        <w:pStyle w:val="FirstParagraph"/>
      </w:pPr>
      <w:r>
        <w:t xml:space="preserve">The effectiveness of</w:t>
      </w:r>
      <w:r>
        <w:t xml:space="preserve"> </w:t>
      </w:r>
      <w:r>
        <w:rPr>
          <w:bCs/>
          <w:b/>
        </w:rPr>
        <w:t xml:space="preserve">Dietitian</w:t>
      </w:r>
      <w:r>
        <w:t xml:space="preserve"> </w:t>
      </w:r>
      <w:r>
        <w:t xml:space="preserve">interventions in</w:t>
      </w:r>
      <w:r>
        <w:t xml:space="preserve"> </w:t>
      </w:r>
      <w:r>
        <w:rPr>
          <w:bCs/>
          <w:b/>
        </w:rPr>
        <w:t xml:space="preserve">Peru Lima</w:t>
      </w:r>
      <w:r>
        <w:t xml:space="preserve"> </w:t>
      </w:r>
      <w:r>
        <w:t xml:space="preserve">hinges on cultural competence. Peruvian cuisine, rich in ingredients like quinoa, potatoes, and seafood, offers a foundation for healthy diets. However, modernization has led to increased reliance on processed foods and sugar-laden beverages. Dietitians must adapt their recommendations to respect local food preferences while educating communities about the benefits of traditional superfoods. For example, promoting the use of native quinoa as a high-protein alternative to refined grains aligns with both Peruvian culinary heritage and modern nutritional science.</w:t>
      </w:r>
    </w:p>
    <w:bookmarkEnd w:id="23"/>
    <w:bookmarkStart w:id="24" w:name="Xb6b16b83aa03dfd188991cbb30a2f61e877659e"/>
    <w:p>
      <w:pPr>
        <w:pStyle w:val="Heading2"/>
      </w:pPr>
      <w:r>
        <w:t xml:space="preserve">Barriers and Opportunities for Dietitians in Lima</w:t>
      </w:r>
    </w:p>
    <w:p>
      <w:pPr>
        <w:pStyle w:val="FirstParagraph"/>
      </w:pPr>
      <w:r>
        <w:t xml:space="preserve">Despite their critical role,</w:t>
      </w:r>
      <w:r>
        <w:t xml:space="preserve"> </w:t>
      </w:r>
      <w:r>
        <w:rPr>
          <w:bCs/>
          <w:b/>
        </w:rPr>
        <w:t xml:space="preserve">Dietitian</w:t>
      </w:r>
      <w:r>
        <w:t xml:space="preserve"> </w:t>
      </w:r>
      <w:r>
        <w:t xml:space="preserve">professionals in Lima face challenges such as limited resources, uneven distribution of services in peripheral neighborhoods, and public awareness gaps. The Ministry of Health has initiated efforts to expand access to dietitians through mobile clinics and telehealth platforms, but these programs require further investment. Additionally, the growing demand for private</w:t>
      </w:r>
      <w:r>
        <w:t xml:space="preserve"> </w:t>
      </w:r>
      <w:r>
        <w:rPr>
          <w:bCs/>
          <w:b/>
        </w:rPr>
        <w:t xml:space="preserve">Dietitian</w:t>
      </w:r>
      <w:r>
        <w:t xml:space="preserve"> </w:t>
      </w:r>
      <w:r>
        <w:t xml:space="preserve">consultations highlights the need for policy reforms to ensure equitable access to nutritional care.</w:t>
      </w:r>
    </w:p>
    <w:bookmarkEnd w:id="24"/>
    <w:bookmarkStart w:id="25" w:name="future-directions"/>
    <w:p>
      <w:pPr>
        <w:pStyle w:val="Heading2"/>
      </w:pPr>
      <w:r>
        <w:t xml:space="preserve">Future Directions</w:t>
      </w:r>
    </w:p>
    <w:p>
      <w:pPr>
        <w:pStyle w:val="FirstParagraph"/>
      </w:pPr>
      <w:r>
        <w:t xml:space="preserve">To strengthen the impact of</w:t>
      </w:r>
      <w:r>
        <w:t xml:space="preserve"> </w:t>
      </w:r>
      <w:r>
        <w:rPr>
          <w:bCs/>
          <w:b/>
        </w:rPr>
        <w:t xml:space="preserve">Dietitian</w:t>
      </w:r>
      <w:r>
        <w:t xml:space="preserve"> </w:t>
      </w:r>
      <w:r>
        <w:t xml:space="preserve">professionals in</w:t>
      </w:r>
      <w:r>
        <w:t xml:space="preserve"> </w:t>
      </w:r>
      <w:r>
        <w:rPr>
          <w:bCs/>
          <w:b/>
        </w:rPr>
        <w:t xml:space="preserve">Peru Lima</w:t>
      </w:r>
      <w:r>
        <w:t xml:space="preserve">, interdisciplinary collaboration, continued education, and community engagement are essential. Integrating dietitians into primary healthcare teams can improve early detection of nutritional deficiencies and reduce hospital admissions for preventable conditions. Furthermore, leveraging technology—such as apps for personalized meal planning or AI-driven dietary analysis—can enhance the reach of</w:t>
      </w:r>
      <w:r>
        <w:t xml:space="preserve"> </w:t>
      </w:r>
      <w:r>
        <w:rPr>
          <w:bCs/>
          <w:b/>
        </w:rPr>
        <w:t xml:space="preserve">Dietitian</w:t>
      </w:r>
      <w:r>
        <w:t xml:space="preserve"> </w:t>
      </w:r>
      <w:r>
        <w:t xml:space="preserve">services in a digitally evolving society.</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Dietitian</w:t>
      </w:r>
      <w:r>
        <w:t xml:space="preserve"> </w:t>
      </w:r>
      <w:r>
        <w:t xml:space="preserve">professionals in addressing public health challenges is indispensable in</w:t>
      </w:r>
      <w:r>
        <w:t xml:space="preserve"> </w:t>
      </w:r>
      <w:r>
        <w:rPr>
          <w:bCs/>
          <w:b/>
        </w:rPr>
        <w:t xml:space="preserve">Peru Lima</w:t>
      </w:r>
      <w:r>
        <w:t xml:space="preserve">. Their work not only combats prevalent nutritional issues but also promotes a sustainable model of healthcare that respects cultural diversity. As Lima continues to evolve, the collaboration between dietitians, policymakers, and communities will be vital in ensuring that nutrition remains a central pillar of health for all Peruvians.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Peru Lima</dc:title>
  <dc:creator/>
  <dc:language>en</dc:language>
  <cp:keywords/>
  <dcterms:created xsi:type="dcterms:W3CDTF">2026-07-15T05:57:19Z</dcterms:created>
  <dcterms:modified xsi:type="dcterms:W3CDTF">2026-07-15T05:57:19Z</dcterms:modified>
</cp:coreProperties>
</file>

<file path=docProps/custom.xml><?xml version="1.0" encoding="utf-8"?>
<Properties xmlns="http://schemas.openxmlformats.org/officeDocument/2006/custom-properties" xmlns:vt="http://schemas.openxmlformats.org/officeDocument/2006/docPropsVTypes"/>
</file>