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45c047b8788cb8ba5ced01f19791dc6f44ca9c2"/>
    <w:p>
      <w:pPr>
        <w:pStyle w:val="Heading1"/>
      </w:pPr>
      <w:r>
        <w:t xml:space="preserve">Abstract Academic: The Role of Dietitians in South Africa, Cape Town</w:t>
      </w:r>
    </w:p>
    <w:p>
      <w:pPr>
        <w:pStyle w:val="FirstParagraph"/>
      </w:pPr>
      <w:r>
        <w:t xml:space="preserve">The role of dietitians in addressing public health challenges within the context of South Africa's Western Cape province, particularly in the vibrant city of Cape Town, has become increasingly critical amid rising concerns about non-communicable diseases (NCDs), food insecurity, and socio-economic disparities. This academic abstract explores the multifaceted responsibilities of dietitians in this region, emphasizing their contributions to promoting nutritional well-being through evidence-based practices tailored to the unique cultural, economic, and environmental contexts of South Africa's most iconic urban center. As Cape Town grapples with dual burdens of malnutrition and chronic diseases such as diabetes mellitus (DM), hypertension, and cardiovascular disorders, dietitians serve as pivotal figures in bridging gaps between clinical care, community education, and policy development.</w:t>
      </w:r>
    </w:p>
    <w:p>
      <w:pPr>
        <w:pStyle w:val="BodyText"/>
      </w:pPr>
      <w:r>
        <w:t xml:space="preserve">Cape Town's diverse population—comprising historically marginalized groups such as the Coloured community, African migrants, and recent immigrants—presents a complex landscape for dietary interventions. Dietitians in this region must navigate cultural food preferences rooted in traditions like Kappie cuisine (a fusion of Malay and Afrikaner culinary practices) while addressing modern challenges such as processed food consumption, urbanization-induced lifestyle changes, and the prevalence of fast-food culture. The interplay between these factors demands that dietitians adopt culturally sensitive approaches, integrating traditional knowledge with contemporary nutritional science to foster sustainable dietary behaviors.</w:t>
      </w:r>
    </w:p>
    <w:p>
      <w:pPr>
        <w:pStyle w:val="BodyText"/>
      </w:pPr>
      <w:r>
        <w:t xml:space="preserve">In South Africa, dietitians are registered professionals under the Health Professions Council of South Africa (HPCSA), requiring rigorous academic training in human nutrition, biochemistry, and clinical practice. In Cape Town specifically, dietitians often work across sectors—including hospitals like Tygerberg Hospital and private clinics—while also engaging in public health initiatives through organizations such as the Western Cape Government Health Department. Their role extends beyond individual consultations to include community-based programs aimed at combating food insecurity, which remains a pressing issue for low-income households in informal settlements such as Khayelitsha and Mitchells Plain.</w:t>
      </w:r>
    </w:p>
    <w:p>
      <w:pPr>
        <w:pStyle w:val="BodyText"/>
      </w:pPr>
      <w:r>
        <w:t xml:space="preserve">One of the most significant challenges dietitians face in Cape Town is the dual burden of undernutrition and overnutrition. While stunting and micronutrient deficiencies persist among children from impoverished backgrounds, the rise of obesity-related conditions has also surged due to sedentary lifestyles and access to calorie-dense but nutrient-poor foods. Dietitians play a crucial role in addressing this paradox by designing interventions that prioritize both food security and nutritional quality. For example, programs such as the National School Nutrition Programme (NSNP), implemented in Cape Town schools, rely on dietitians to ensure meal plans align with dietary guidelines while respecting cultural food preferences and budgetary constraints.</w:t>
      </w:r>
    </w:p>
    <w:p>
      <w:pPr>
        <w:pStyle w:val="BodyText"/>
      </w:pPr>
      <w:r>
        <w:t xml:space="preserve">Furthermore, dietitians in Cape Town are actively involved in research and policy advocacy. Their work contributes to national strategies like the South African Food Based Dietary Guidelines (FBDGs) and the National Development Plan 2030, which emphasize equitable access to nutritious food. By collaborating with universities such as the University of Cape Town (UCT) and Stellenbosch University, dietitians engage in studies that investigate local dietary patterns, evaluate public health interventions, and propose solutions to systemic issues like agricultural policies affecting food availability.</w:t>
      </w:r>
    </w:p>
    <w:p>
      <w:pPr>
        <w:pStyle w:val="BodyText"/>
      </w:pPr>
      <w:r>
        <w:t xml:space="preserve">Cape Town's unique geographical position as a coastal city also influences dietary practices. The availability of fresh seafood from the Atlantic Ocean presents opportunities for promoting heart-healthy diets rich in omega-3 fatty acids, yet challenges such as overfishing and rising seafood prices limit access for many communities. Dietitians must balance these realities by advocating for sustainable fishing practices while educating the public on affordable, nutrient-dense alternatives.</w:t>
      </w:r>
    </w:p>
    <w:p>
      <w:pPr>
        <w:pStyle w:val="BodyText"/>
      </w:pPr>
      <w:r>
        <w:t xml:space="preserve">The role of dietitians in Cape Town is further complicated by the impact of climate change on food systems. Prolonged droughts and unpredictable weather patterns threaten local agriculture, exacerbating food insecurity. Dietitians collaborate with environmental scientists and policymakers to develop adaptive strategies, such as promoting drought-resistant crops or encouraging urban gardening initiatives in community gardens across the city.</w:t>
      </w:r>
    </w:p>
    <w:p>
      <w:pPr>
        <w:pStyle w:val="BodyText"/>
      </w:pPr>
      <w:r>
        <w:t xml:space="preserve">Another critical aspect of dietitians' work in South Africa's Cape Town is their role in addressing health disparities exacerbated by historical inequalities. Dietitians often provide care to patients with limited access to healthcare services, including those from the previously disadvantaged groups affected by apartheid-era policies. Through outreach programs and partnerships with NGOs, dietitians ensure that nutritional education and support reach underserved populations, thereby contributing to the broader goal of social equity.</w:t>
      </w:r>
    </w:p>
    <w:p>
      <w:pPr>
        <w:pStyle w:val="BodyText"/>
      </w:pPr>
      <w:r>
        <w:t xml:space="preserve">In conclusion, dietitians in South Africa's Cape Town are essential stakeholders in shaping a healthier future for the region. Their expertise is indispensable in tackling complex public health issues through culturally informed interventions, policy advocacy, and community engagement. As Cape Town continues to evolve as a cosmopolitan hub, the work of dietitians will remain integral to fostering resilience against nutritional challenges while honoring the diverse culinary heritage of its people.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South Africa, Cape Town</dc:title>
  <dc:creator/>
  <dc:language>en</dc:language>
  <cp:keywords/>
  <dcterms:created xsi:type="dcterms:W3CDTF">2026-07-23T16:18:41Z</dcterms:created>
  <dcterms:modified xsi:type="dcterms:W3CDTF">2026-07-23T16:18:41Z</dcterms:modified>
</cp:coreProperties>
</file>

<file path=docProps/custom.xml><?xml version="1.0" encoding="utf-8"?>
<Properties xmlns="http://schemas.openxmlformats.org/officeDocument/2006/custom-properties" xmlns:vt="http://schemas.openxmlformats.org/officeDocument/2006/docPropsVTypes"/>
</file>