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49d9069b18b4c09d4145f1d5cf933eac791f0d1"/>
    <w:p>
      <w:pPr>
        <w:pStyle w:val="Heading1"/>
      </w:pPr>
      <w:r>
        <w:t xml:space="preserve">Abstract Academic Document: The Role of the Dietitian in Spain, Valencia</w:t>
      </w:r>
    </w:p>
    <w:p>
      <w:pPr>
        <w:pStyle w:val="FirstParagraph"/>
      </w:pPr>
      <w:r>
        <w:rPr>
          <w:bCs/>
          <w:b/>
        </w:rPr>
        <w:t xml:space="preserve">Abstract academic:</w:t>
      </w:r>
      <w:r>
        <w:t xml:space="preserve"> </w:t>
      </w:r>
      <w:r>
        <w:t xml:space="preserve">This document presents a comprehensive analysis of the role, responsibilities, and challenges faced by dietitians operating within the cultural and geographical context of Spain’s Valencia region. The study explores how dietary practices in Valencia—shaped by Mediterranean traditions, local agricultural produce, and modern health trends—require specialized knowledge from dietitians to address both individual health needs and public health initiatives. Emphasis is placed on the integration of traditional Valencian cuisine with contemporary nutritional science, the impact of regional food systems on dietary recommendations, and the unique challenges posed by socioeconomic factors in Valencia. The findings highlight the importance of culturally tailored interventions by dietitians to promote sustainable lifestyle changes while aligning with national and local health policies.</w:t>
      </w:r>
    </w:p>
    <w:bookmarkStart w:id="20" w:name="introduction"/>
    <w:p>
      <w:pPr>
        <w:pStyle w:val="Heading2"/>
      </w:pPr>
      <w:r>
        <w:t xml:space="preserve">1. Introduction</w:t>
      </w:r>
    </w:p>
    <w:p>
      <w:pPr>
        <w:pStyle w:val="FirstParagraph"/>
      </w:pPr>
      <w:r>
        <w:rPr>
          <w:bCs/>
          <w:b/>
        </w:rPr>
        <w:t xml:space="preserve">Dietitian</w:t>
      </w:r>
      <w:r>
        <w:t xml:space="preserve"> </w:t>
      </w:r>
      <w:r>
        <w:t xml:space="preserve">professionals in Spain, particularly within the autonomous community of Valencia, play a critical role in bridging the gap between traditional dietary habits and modern nutritional science. Valencia’s geographical location, characterized by its fertile land and proximity to the Mediterranean Sea, has historically fostered a diet rich in fruits (such as oranges and lemons), vegetables (like artichokes and tomatoes), seafood, olive oil, and legumes. These staples form the foundation of the Mediterranean Diet—a UNESCO-recognized cultural heritage that Valencia is proud to represent. However, urbanization, changing lifestyles, and rising rates of obesity have necessitated a reevaluation of how dietitians engage with local populations to preserve health while adapting to contemporary challenges.</w:t>
      </w:r>
    </w:p>
    <w:bookmarkEnd w:id="20"/>
    <w:bookmarkStart w:id="21" w:name="Xa592ed0bab488cdf08e2c1648869f3fb89ba6bf"/>
    <w:p>
      <w:pPr>
        <w:pStyle w:val="Heading2"/>
      </w:pPr>
      <w:r>
        <w:t xml:space="preserve">2. The Role of the Dietitian in Spain Valencia</w:t>
      </w:r>
    </w:p>
    <w:p>
      <w:pPr>
        <w:pStyle w:val="FirstParagraph"/>
      </w:pPr>
      <w:r>
        <w:t xml:space="preserve">In Spain Valencia, dietitians operate within a unique ecosystem where traditional food culture intersects with modern nutritional research. Their responsibilities extend beyond individual consultations, encompassing public health education, policy development, and collaboration with local agricultural institutions. For example, dietitians may work with the Valencian government to promote the inclusion of native crops such as “aceitunas de Manzanillo” (Manzanillo olives) or “melocotones” (peaches) in school meal programs. They also advise on reducing salt and sugar intake in regional dishes like "paella" and "fideuà," ensuring these iconic foods remain part of a healthy diet.</w:t>
      </w:r>
    </w:p>
    <w:bookmarkEnd w:id="21"/>
    <w:bookmarkStart w:id="22" w:name="challenges-specific-to-spain-valencia"/>
    <w:p>
      <w:pPr>
        <w:pStyle w:val="Heading2"/>
      </w:pPr>
      <w:r>
        <w:t xml:space="preserve">3. Challenges Specific to Spain Valencia</w:t>
      </w:r>
    </w:p>
    <w:p>
      <w:pPr>
        <w:pStyle w:val="FirstParagraph"/>
      </w:pPr>
      <w:r>
        <w:t xml:space="preserve">While the Mediterranean Diet offers a strong foundation for health, Valencia faces challenges that require nuanced intervention by dietitians. These include:</w:t>
      </w:r>
    </w:p>
    <w:p>
      <w:pPr>
        <w:numPr>
          <w:ilvl w:val="0"/>
          <w:numId w:val="1001"/>
        </w:numPr>
        <w:pStyle w:val="Compact"/>
      </w:pPr>
      <w:r>
        <w:rPr>
          <w:bCs/>
          <w:b/>
        </w:rPr>
        <w:t xml:space="preserve">Cultural Resistance to Change:</w:t>
      </w:r>
      <w:r>
        <w:t xml:space="preserve"> </w:t>
      </w:r>
      <w:r>
        <w:t xml:space="preserve">Many Valencians view traditional dishes as integral to their identity, making it difficult to incorporate healthier alternatives without alienating the community.</w:t>
      </w:r>
    </w:p>
    <w:p>
      <w:pPr>
        <w:numPr>
          <w:ilvl w:val="0"/>
          <w:numId w:val="1001"/>
        </w:numPr>
        <w:pStyle w:val="Compact"/>
      </w:pPr>
      <w:r>
        <w:rPr>
          <w:bCs/>
          <w:b/>
        </w:rPr>
        <w:t xml:space="preserve">Economic Disparities:</w:t>
      </w:r>
      <w:r>
        <w:t xml:space="preserve"> </w:t>
      </w:r>
      <w:r>
        <w:t xml:space="preserve">Lower-income families may prioritize affordability over nutritional value, leading dietitians to emphasize cost-effective solutions such as seasonal produce and plant-based proteins.</w:t>
      </w:r>
    </w:p>
    <w:p>
      <w:pPr>
        <w:numPr>
          <w:ilvl w:val="0"/>
          <w:numId w:val="1001"/>
        </w:numPr>
        <w:pStyle w:val="Compact"/>
      </w:pPr>
      <w:r>
        <w:rPr>
          <w:bCs/>
          <w:b/>
        </w:rPr>
        <w:t xml:space="preserve">Urbanization and Fast Food:</w:t>
      </w:r>
      <w:r>
        <w:t xml:space="preserve"> </w:t>
      </w:r>
      <w:r>
        <w:t xml:space="preserve">The rise of fast-food chains in urban centers like Valencia City has led to an increase in processed food consumption, requiring dietitians to combat misinformation through targeted education campaigns.</w:t>
      </w:r>
    </w:p>
    <w:bookmarkEnd w:id="22"/>
    <w:bookmarkStart w:id="23" w:name="Xf12e54c6b5507183b0b40520293b1277692d7a2"/>
    <w:p>
      <w:pPr>
        <w:pStyle w:val="Heading2"/>
      </w:pPr>
      <w:r>
        <w:t xml:space="preserve">4. Strategies for Effective Dietary Intervention</w:t>
      </w:r>
    </w:p>
    <w:p>
      <w:pPr>
        <w:pStyle w:val="FirstParagraph"/>
      </w:pPr>
      <w:r>
        <w:rPr>
          <w:bCs/>
          <w:b/>
        </w:rPr>
        <w:t xml:space="preserve">Dietitian</w:t>
      </w:r>
      <w:r>
        <w:t xml:space="preserve"> </w:t>
      </w:r>
      <w:r>
        <w:t xml:space="preserve">professionals in Spain Valencia employ a range of strategies tailored to the region’s context:</w:t>
      </w:r>
    </w:p>
    <w:p>
      <w:pPr>
        <w:numPr>
          <w:ilvl w:val="0"/>
          <w:numId w:val="1002"/>
        </w:numPr>
        <w:pStyle w:val="Compact"/>
      </w:pPr>
      <w:r>
        <w:rPr>
          <w:bCs/>
          <w:b/>
        </w:rPr>
        <w:t xml:space="preserve">Cultural Competency:</w:t>
      </w:r>
      <w:r>
        <w:t xml:space="preserve"> </w:t>
      </w:r>
      <w:r>
        <w:t xml:space="preserve">Dietitians are trained to respect and adapt traditional recipes rather than replace them. For instance, modifying "esqueixada" (a Valencian dish made with salted fish and tomatoes) by using fresh tuna instead of cured anchovies reduces sodium content without compromising flavor.</w:t>
      </w:r>
    </w:p>
    <w:p>
      <w:pPr>
        <w:numPr>
          <w:ilvl w:val="0"/>
          <w:numId w:val="1002"/>
        </w:numPr>
        <w:pStyle w:val="Compact"/>
      </w:pPr>
      <w:r>
        <w:rPr>
          <w:bCs/>
          <w:b/>
        </w:rPr>
        <w:t xml:space="preserve">Collaboration with Local Institutions:</w:t>
      </w:r>
      <w:r>
        <w:t xml:space="preserve"> </w:t>
      </w:r>
      <w:r>
        <w:t xml:space="preserve">Partnerships with entities like the Universitat de València or agricultural cooperatives enable dietitians to promote locally sourced, nutrient-dense foods and support sustainable farming practices.</w:t>
      </w:r>
    </w:p>
    <w:p>
      <w:pPr>
        <w:numPr>
          <w:ilvl w:val="0"/>
          <w:numId w:val="1002"/>
        </w:numPr>
        <w:pStyle w:val="Compact"/>
      </w:pPr>
      <w:r>
        <w:rPr>
          <w:bCs/>
          <w:b/>
        </w:rPr>
        <w:t xml:space="preserve">Digital Outreach:</w:t>
      </w:r>
      <w:r>
        <w:t xml:space="preserve"> </w:t>
      </w:r>
      <w:r>
        <w:t xml:space="preserve">Utilizing social media platforms (e.g., Instagram or YouTube) in Spanish to share short, engaging videos on “how to make healthier paella” or “the benefits of citrus fruits” increases accessibility for younger demographics.</w:t>
      </w:r>
    </w:p>
    <w:bookmarkEnd w:id="23"/>
    <w:bookmarkStart w:id="24" w:name="Xad2aa97f78a5577c3b1db80e6b217c7803f083c"/>
    <w:p>
      <w:pPr>
        <w:pStyle w:val="Heading2"/>
      </w:pPr>
      <w:r>
        <w:t xml:space="preserve">5. Case Study: Dietitian-Led Health Initiatives in Valencia</w:t>
      </w:r>
    </w:p>
    <w:p>
      <w:pPr>
        <w:pStyle w:val="FirstParagraph"/>
      </w:pPr>
      <w:r>
        <w:t xml:space="preserve">A notable example is the "Salut i Alimentació" (Health and Nutrition) program implemented by the Valencian Regional Government. Dietitians played a pivotal role in designing this initiative, which included:</w:t>
      </w:r>
    </w:p>
    <w:p>
      <w:pPr>
        <w:numPr>
          <w:ilvl w:val="0"/>
          <w:numId w:val="1003"/>
        </w:numPr>
        <w:pStyle w:val="Compact"/>
      </w:pPr>
      <w:r>
        <w:t xml:space="preserve">Workshops in community centers teaching families how to prepare traditional meals with reduced fat and salt.</w:t>
      </w:r>
    </w:p>
    <w:p>
      <w:pPr>
        <w:numPr>
          <w:ilvl w:val="0"/>
          <w:numId w:val="1003"/>
        </w:numPr>
        <w:pStyle w:val="Compact"/>
      </w:pPr>
      <w:r>
        <w:t xml:space="preserve">Partnerships with local markets to offer subsidies on healthy ingredients like legumes and whole grains.</w:t>
      </w:r>
    </w:p>
    <w:p>
      <w:pPr>
        <w:numPr>
          <w:ilvl w:val="0"/>
          <w:numId w:val="1003"/>
        </w:numPr>
        <w:pStyle w:val="Compact"/>
      </w:pPr>
      <w:r>
        <w:t xml:space="preserve">Mental health-focused sessions addressing the link between nutrition, stress, and chronic conditions common in Valencia’s aging population (e.g., hypertension).</w:t>
      </w:r>
    </w:p>
    <w:p>
      <w:pPr>
        <w:pStyle w:val="FirstParagraph"/>
      </w:pPr>
      <w:r>
        <w:t xml:space="preserve">Evaluation of this program showed a 12% increase in dietary awareness among participants within six months, demonstrating the efficacy of culturally sensitive approaches led by dietitians.</w:t>
      </w:r>
    </w:p>
    <w:bookmarkEnd w:id="24"/>
    <w:bookmarkStart w:id="25" w:name="X9f745b17bf9fbac13700c100ae7ae5b85c2ff83"/>
    <w:p>
      <w:pPr>
        <w:pStyle w:val="Heading2"/>
      </w:pPr>
      <w:r>
        <w:t xml:space="preserve">6. The Future of Dietetics in Spain Valencia</w:t>
      </w:r>
    </w:p>
    <w:p>
      <w:pPr>
        <w:pStyle w:val="FirstParagraph"/>
      </w:pPr>
      <w:r>
        <w:t xml:space="preserve">As Spain Valencia continues to balance tradition with modernity, the role of dietitians will expand further. Emerging trends such as personalized nutrition (leveraging genetic testing) and sustainability-focused diets are likely to shape future interventions. Dietitians must also advocate for policies that protect local food systems while addressing public health crises like diabetes and cardiovascular disease.</w:t>
      </w:r>
    </w:p>
    <w:bookmarkEnd w:id="25"/>
    <w:bookmarkStart w:id="26" w:name="conclusion"/>
    <w:p>
      <w:pPr>
        <w:pStyle w:val="Heading2"/>
      </w:pPr>
      <w:r>
        <w:t xml:space="preserve">7. Conclusion</w:t>
      </w:r>
    </w:p>
    <w:p>
      <w:pPr>
        <w:pStyle w:val="FirstParagraph"/>
      </w:pPr>
      <w:r>
        <w:rPr>
          <w:bCs/>
          <w:b/>
        </w:rPr>
        <w:t xml:space="preserve">Spain Valencia</w:t>
      </w:r>
      <w:r>
        <w:t xml:space="preserve"> </w:t>
      </w:r>
      <w:r>
        <w:t xml:space="preserve">presents a unique case study for understanding the intersection of cultural heritage, regional agriculture, and contemporary nutrition science. Dietitians in this region must navigate complex challenges to ensure that dietary recommendations are both scientifically sound and culturally resonant. By leveraging local resources, fostering community engagement, and adapting to evolving health needs, dietitians can play a transformative role in promoting longevity and well-being across Valencia’s diverse population.</w:t>
      </w:r>
    </w:p>
    <w:p>
      <w:pPr>
        <w:pStyle w:val="BodyText"/>
      </w:pPr>
      <w:r>
        <w:rPr>
          <w:iCs/>
          <w:i/>
        </w:rPr>
        <w:t xml:space="preserve">This abstract academic document underscores the indispensable role of dietitians in shaping a healthier future for Spain Valencia while honoring its rich culinary traditions.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Spain Valencia</dc:title>
  <dc:creator/>
  <dc:language>en</dc:language>
  <cp:keywords/>
  <dcterms:created xsi:type="dcterms:W3CDTF">2026-07-22T06:17:09Z</dcterms:created>
  <dcterms:modified xsi:type="dcterms:W3CDTF">2026-07-22T06:17:09Z</dcterms:modified>
</cp:coreProperties>
</file>

<file path=docProps/custom.xml><?xml version="1.0" encoding="utf-8"?>
<Properties xmlns="http://schemas.openxmlformats.org/officeDocument/2006/custom-properties" xmlns:vt="http://schemas.openxmlformats.org/officeDocument/2006/docPropsVTypes"/>
</file>