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32082f23f16a207a0a30241013d5841f8fd4bef"/>
    <w:p>
      <w:pPr>
        <w:pStyle w:val="Heading2"/>
      </w:pPr>
      <w:r>
        <w:t xml:space="preserve">Abstract Academic Document on the Role and Significance of a Dietitian in United States Los Angeles</w:t>
      </w:r>
    </w:p>
    <w:p>
      <w:pPr>
        <w:pStyle w:val="FirstParagraph"/>
      </w:pPr>
      <w:r>
        <w:rPr>
          <w:bCs/>
          <w:b/>
        </w:rPr>
        <w:t xml:space="preserve">Keywords:</w:t>
      </w:r>
      <w:r>
        <w:t xml:space="preserve"> </w:t>
      </w:r>
      <w:r>
        <w:t xml:space="preserve">Dietitian, United States Los Angeles, Nutrition Science, Public Health.</w:t>
      </w:r>
    </w:p>
    <w:bookmarkEnd w:id="20"/>
    <w:bookmarkStart w:id="21" w:name="introduction"/>
    <w:p>
      <w:pPr>
        <w:pStyle w:val="Heading2"/>
      </w:pPr>
      <w:r>
        <w:t xml:space="preserve">Introduction</w:t>
      </w:r>
    </w:p>
    <w:p>
      <w:pPr>
        <w:pStyle w:val="FirstParagraph"/>
      </w:pPr>
      <w:r>
        <w:t xml:space="preserve">The role of a dietitian in the United States has evolved significantly over the past decades to address complex health challenges exacerbated by modern lifestyles. In particular, United States Los Angeles (LA) has emerged as a focal point for examining dietary practices, public health initiatives, and the integration of nutrition science into healthcare systems. This abstract academic document explores the multifaceted responsibilities of dietitians operating within this dynamic urban environment, emphasizing their critical contributions to individual well-being and community health outcomes. Given LA’s unique demographic profile—characterized by cultural diversity, socioeconomic disparities, and a high prevalence of chronic diseases—the role of dietitians in Los Angeles is both challenging and pivotal. This document also highlights the educational qualifications required for dietitians in the United States, their adherence to regulatory standards, and their adaptation to emerging trends such as telehealth services, personalized nutrition plans, and culturally competent care.</w:t>
      </w:r>
    </w:p>
    <w:bookmarkEnd w:id="21"/>
    <w:bookmarkStart w:id="22" w:name="X4e366699f04fd4af6f3b6b08320c95b03170c34"/>
    <w:p>
      <w:pPr>
        <w:pStyle w:val="Heading2"/>
      </w:pPr>
      <w:r>
        <w:t xml:space="preserve">The Role of a Dietitian in United States Los Angeles</w:t>
      </w:r>
    </w:p>
    <w:p>
      <w:pPr>
        <w:pStyle w:val="FirstParagraph"/>
      </w:pPr>
      <w:r>
        <w:t xml:space="preserve">In the United States Los Angeles, dietitians serve as key healthcare professionals bridging the gap between nutrition science and clinical practice. Their responsibilities include assessing patients’ dietary needs, developing meal plans tailored to medical conditions (e.g., diabetes, cardiovascular disease), and educating individuals on healthy lifestyle choices. In a city like Los Angeles—where obesity rates are among the highest in the nation and food insecurity remains a pressing issue—dietitians play an essential role in addressing both individual and public health challenges.</w:t>
      </w:r>
    </w:p>
    <w:p>
      <w:pPr>
        <w:pStyle w:val="BodyText"/>
      </w:pPr>
      <w:r>
        <w:t xml:space="preserve">Dietitians in LA often collaborate with physicians, nurses, and other healthcare providers to ensure holistic patient care. For instance, they may work within hospitals to manage the nutritional needs of patients recovering from surgery or chronic illness. Additionally, many dietitians operate in outpatient clinics, schools, or community centers to promote preventive care and health education. The growing emphasis on preventive medicine in the United States has further amplified the demand for dietitians who can design interventions that reduce healthcare costs and improve long-term patient outcomes.</w:t>
      </w:r>
    </w:p>
    <w:bookmarkEnd w:id="22"/>
    <w:bookmarkStart w:id="23" w:name="Xfe911ec5d8ccbf5349742d7e8935a52fb00aedc"/>
    <w:p>
      <w:pPr>
        <w:pStyle w:val="Heading2"/>
      </w:pPr>
      <w:r>
        <w:t xml:space="preserve">Educational and Professional Requirements for Dietitians in the United States Los Angeles</w:t>
      </w:r>
    </w:p>
    <w:p>
      <w:pPr>
        <w:pStyle w:val="FirstParagraph"/>
      </w:pPr>
      <w:r>
        <w:t xml:space="preserve">To practice as a dietitian in the United States, individuals must complete rigorous academic training and meet state-specific licensing requirements. In Los Angeles, prospective dietitians typically earn a bachelor’s degree in nutrition, food science, or related fields from accredited institutions such as the University of California Los Angeles (UCLA) or California State University (CSU). These programs emphasize coursework in biochemistry, human physiology, medical nutrition therapy, and public health policy.</w:t>
      </w:r>
    </w:p>
    <w:p>
      <w:pPr>
        <w:pStyle w:val="BodyText"/>
      </w:pPr>
      <w:r>
        <w:t xml:space="preserve">After obtaining a degree, aspiring dietitians must complete a supervised internship program approved by the Academy of Nutrition and Dietetics. In Los Angeles, opportunities for such internships are abundant due to the city’s robust healthcare infrastructure. Upon successful completion of their training, candidates must pass the Commission on Dietetic Registration (CDR) exam to become registered dietitians (RDs). Additionally, California requires all dietitians to obtain a license from the State Board of Registered Dietitian Nutritionists, which involves passing a jurisprudence exam and maintaining continuing education credits to stay current with evolving nutritional research.</w:t>
      </w:r>
    </w:p>
    <w:bookmarkEnd w:id="23"/>
    <w:bookmarkStart w:id="24" w:name="X80a3b03c459fbebe35a7a74dd976eb8d7cb6bdc"/>
    <w:p>
      <w:pPr>
        <w:pStyle w:val="Heading2"/>
      </w:pPr>
      <w:r>
        <w:t xml:space="preserve">Dietitians and Public Health in United States Los Angeles</w:t>
      </w:r>
    </w:p>
    <w:p>
      <w:pPr>
        <w:pStyle w:val="FirstParagraph"/>
      </w:pPr>
      <w:r>
        <w:t xml:space="preserve">The United States Los Angeles is a microcosm of the nation’s health disparities, with significant variations in dietary habits across ethnic and socioeconomic groups. Dietitians in this region are often at the forefront of addressing these disparities through culturally sensitive interventions. For example, they may design meal plans that incorporate traditional foods from diverse populations while ensuring alignment with medical guidelines (e.g., low-sodium diets for hypertension). This approach not only improves patient compliance but also fosters trust within communities that have historically faced systemic barriers to healthcare access.</w:t>
      </w:r>
    </w:p>
    <w:p>
      <w:pPr>
        <w:pStyle w:val="BodyText"/>
      </w:pPr>
      <w:r>
        <w:t xml:space="preserve">The Los Angeles County Department of Public Health has partnered with local dietitians to launch initiatives such as the “Healthy Eating Active Living” (HEAL) program, which aims to combat obesity and promote equitable food access. Dietitians also play a crucial role in advocating for policy changes, such as improving school lunch programs or increasing the availability of affordable fresh produce in underserved neighborhoods.</w:t>
      </w:r>
    </w:p>
    <w:bookmarkEnd w:id="24"/>
    <w:bookmarkStart w:id="25" w:name="Xa54deb707ea4592f9ea07978f642ba81afc051a"/>
    <w:p>
      <w:pPr>
        <w:pStyle w:val="Heading2"/>
      </w:pPr>
      <w:r>
        <w:t xml:space="preserve">Emerging Trends and Innovations in Dietitian Practice</w:t>
      </w:r>
    </w:p>
    <w:p>
      <w:pPr>
        <w:pStyle w:val="FirstParagraph"/>
      </w:pPr>
      <w:r>
        <w:t xml:space="preserve">The field of dietetics is continuously evolving, and dietitians in United States Los Angeles are at the forefront of adopting innovative practices. Telehealth services, for instance, have become increasingly prevalent, allowing dietitians to provide remote consultations to patients across LA’s sprawling urban landscape. This is particularly beneficial for individuals with mobility issues or those living in areas with limited access to healthcare facilities.</w:t>
      </w:r>
    </w:p>
    <w:p>
      <w:pPr>
        <w:pStyle w:val="BodyText"/>
      </w:pPr>
      <w:r>
        <w:t xml:space="preserve">Additionally, advancements in personalized nutrition—such as genetic testing and AI-driven dietary analysis tools—are enabling dietitians to offer more precise recommendations. In Los Angeles, where tech startups and research institutions thrive, dietitians are collaborating with data scientists to develop apps that track food intake and provide real-time feedback. These innovations not only enhance the efficiency of care but also empower patients to take a more active role in managing their health.</w:t>
      </w:r>
    </w:p>
    <w:bookmarkEnd w:id="25"/>
    <w:bookmarkStart w:id="26" w:name="X4689c66306dd86b52b509c982e3b1171031fe49"/>
    <w:p>
      <w:pPr>
        <w:pStyle w:val="Heading2"/>
      </w:pPr>
      <w:r>
        <w:t xml:space="preserve">Challenges Faced by Dietitians in United States Los Angeles</w:t>
      </w:r>
    </w:p>
    <w:p>
      <w:pPr>
        <w:pStyle w:val="FirstParagraph"/>
      </w:pPr>
      <w:r>
        <w:t xml:space="preserve">Despite their critical role, dietitians in Los Angeles face unique challenges. One of the most pressing issues is the rising cost of healthcare, which can limit access to nutritional services for low-income populations. Furthermore, the rapid pace of urbanization has led to an increase in fast-food consumption and sedentary lifestyles, complicating efforts to promote healthy behaviors.</w:t>
      </w:r>
    </w:p>
    <w:p>
      <w:pPr>
        <w:pStyle w:val="BodyText"/>
      </w:pPr>
      <w:r>
        <w:t xml:space="preserve">Dietitians must also navigate the complexities of working within a highly diverse population. While cultural competence is a core competency for modern dietitians, there is an ongoing need for training programs that address implicit biases and ensure equitable care. Additionally, the demand for dietitians often outpaces available resources, leading to long wait times and overburdened professionals.</w:t>
      </w:r>
    </w:p>
    <w:bookmarkEnd w:id="26"/>
    <w:bookmarkStart w:id="27" w:name="conclusion"/>
    <w:p>
      <w:pPr>
        <w:pStyle w:val="Heading2"/>
      </w:pPr>
      <w:r>
        <w:t xml:space="preserve">Conclusion</w:t>
      </w:r>
    </w:p>
    <w:p>
      <w:pPr>
        <w:pStyle w:val="FirstParagraph"/>
      </w:pPr>
      <w:r>
        <w:t xml:space="preserve">In conclusion, the role of a dietitian in United States Los Angeles is multifaceted, requiring a blend of scientific expertise, cultural sensitivity, and adaptability to address the city’s unique health challenges. As LA continues to grow and diversify, dietitians will play an increasingly vital role in shaping public health policies and improving individual outcomes. By staying abreast of emerging trends such as telehealth and personalized nutrition while advocating for equitable access to care, dietitians can help transform Los Angeles into a healthier, more resilient community. This abstract academic document underscores the importance of investing in dietetics education, research, and policy initiatives to ensure that the United States Los Angeles remains at the forefront of innovative nutrition science.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United States Los Angeles</dc:title>
  <dc:creator/>
  <cp:keywords/>
  <dcterms:created xsi:type="dcterms:W3CDTF">2026-07-23T22:18:39Z</dcterms:created>
  <dcterms:modified xsi:type="dcterms:W3CDTF">2026-07-23T22:18:39Z</dcterms:modified>
</cp:coreProperties>
</file>

<file path=docProps/custom.xml><?xml version="1.0" encoding="utf-8"?>
<Properties xmlns="http://schemas.openxmlformats.org/officeDocument/2006/custom-properties" xmlns:vt="http://schemas.openxmlformats.org/officeDocument/2006/docPropsVTypes"/>
</file>