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641b1aa2d4c64c04f50fa67a8751f80d2a45af0"/>
    <w:p>
      <w:pPr>
        <w:pStyle w:val="Heading1"/>
      </w:pPr>
      <w:r>
        <w:t xml:space="preserve">Abstract Academic Document: The Role of a Diplomat in Canada Montreal</w:t>
      </w:r>
    </w:p>
    <w:p>
      <w:pPr>
        <w:pStyle w:val="FirstParagraph"/>
      </w:pPr>
      <w:r>
        <w:rPr>
          <w:bCs/>
          <w:b/>
        </w:rPr>
        <w:t xml:space="preserve">Abstract:</w:t>
      </w:r>
      <w:r>
        <w:t xml:space="preserve"> </w:t>
      </w:r>
      <w:r>
        <w:t xml:space="preserve">This academic document explores the multifaceted role of a diplomat within the unique geopolitical and cultural context of Canada’s Montreal region. As a global hub for multilateral diplomacy, innovation, and multiculturalism, Montreal presents distinct opportunities and challenges for diplomats operating in its dynamic environment. The document examines how diplomats navigate the intersection of Canadian foreign policy priorities with Montreal’s historical significance as a center for international dialogue. It analyzes the evolving responsibilities of modern diplomats in addressing transnational issues such as climate change, digital diplomacy, and global security, while emphasizing Montreal’s strategic position within Canada’s diplomatic landscape.</w:t>
      </w:r>
    </w:p>
    <w:bookmarkStart w:id="20" w:name="introduction"/>
    <w:p>
      <w:pPr>
        <w:pStyle w:val="Heading2"/>
      </w:pPr>
      <w:r>
        <w:t xml:space="preserve">Introduction</w:t>
      </w:r>
    </w:p>
    <w:p>
      <w:pPr>
        <w:pStyle w:val="FirstParagraph"/>
      </w:pPr>
      <w:r>
        <w:t xml:space="preserve">The role of a diplomat has undergone significant transformation in the 21st century, driven by globalization, technological advancements, and shifting geopolitical dynamics. In Canada’s Montreal region—a city renowned for its cosmopolitan identity and historical ties to international institutions—diplomats play a pivotal role in shaping national and regional foreign policy initiatives. This document provides an academic overview of the responsibilities, challenges, and opportunities faced by diplomats operating in Montreal, while contextualizing their work within Canada’s broader diplomatic framework. It underscores how Montreal’s unique cultural diversity and institutional infrastructure make it a vital node for international engagement.</w:t>
      </w:r>
    </w:p>
    <w:bookmarkEnd w:id="20"/>
    <w:bookmarkStart w:id="21" w:name="contextualizing-diplomacy-in-montreal"/>
    <w:p>
      <w:pPr>
        <w:pStyle w:val="Heading2"/>
      </w:pPr>
      <w:r>
        <w:t xml:space="preserve">Contextualizing Diplomacy in Montreal</w:t>
      </w:r>
    </w:p>
    <w:p>
      <w:pPr>
        <w:pStyle w:val="FirstParagraph"/>
      </w:pPr>
      <w:r>
        <w:t xml:space="preserve">Montreal, as the second-largest city in Canada, serves as a microcosm of the nation’s multicultural ethos. Its population comprises over 50% of Canada’s Francophone community and hosts a significant number of international students, professionals, and organizations. This cultural mosaic positions Montreal as an ideal location for fostering cross-cultural dialogue and multilateral cooperation. Additionally, Montreal is home to several key diplomatic missions, including the United Nations Office on Drugs and Crime (UNODC) headquarters in the city’s downtown core. These factors collectively contribute to Montreal’s reputation as a nexus for international diplomacy.</w:t>
      </w:r>
    </w:p>
    <w:p>
      <w:pPr>
        <w:pStyle w:val="BodyText"/>
      </w:pPr>
      <w:r>
        <w:t xml:space="preserve">Canada’s foreign policy priorities—such as climate action, peacekeeping, and economic partnerships—require robust diplomatic efforts. Montreal-based diplomats are tasked with advancing these objectives through bilateral and multilateral negotiations, public outreach, and collaboration with local stakeholders. Their work aligns with the Canadian government’s commitment to promoting global stability while safeguarding national interests.</w:t>
      </w:r>
    </w:p>
    <w:bookmarkEnd w:id="21"/>
    <w:bookmarkStart w:id="22" w:name="X6071cf5a9e14c0f35d9963cc365fb4ed43d70e0"/>
    <w:p>
      <w:pPr>
        <w:pStyle w:val="Heading2"/>
      </w:pPr>
      <w:r>
        <w:t xml:space="preserve">The Evolving Role of a Diplomat in Montreal</w:t>
      </w:r>
    </w:p>
    <w:p>
      <w:pPr>
        <w:pStyle w:val="FirstParagraph"/>
      </w:pPr>
      <w:r>
        <w:t xml:space="preserve">A modern diplomat in Montreal operates at the intersection of traditional statecraft and contemporary challenges. Key responsibilities include:</w:t>
      </w:r>
    </w:p>
    <w:p>
      <w:pPr>
        <w:numPr>
          <w:ilvl w:val="0"/>
          <w:numId w:val="1001"/>
        </w:numPr>
        <w:pStyle w:val="Compact"/>
      </w:pPr>
      <w:r>
        <w:rPr>
          <w:bCs/>
          <w:b/>
        </w:rPr>
        <w:t xml:space="preserve">Representing Canadian Interests:</w:t>
      </w:r>
      <w:r>
        <w:t xml:space="preserve"> </w:t>
      </w:r>
      <w:r>
        <w:t xml:space="preserve">Diplomats in Montreal advocate for Canada’s positions on global issues, such as trade agreements, human rights advocacy, and climate policy. Their engagements often involve liaising with foreign embassies and international organizations based in the city.</w:t>
      </w:r>
    </w:p>
    <w:p>
      <w:pPr>
        <w:numPr>
          <w:ilvl w:val="0"/>
          <w:numId w:val="1001"/>
        </w:numPr>
        <w:pStyle w:val="Compact"/>
      </w:pPr>
      <w:r>
        <w:rPr>
          <w:bCs/>
          <w:b/>
        </w:rPr>
        <w:t xml:space="preserve">Fostering Multilateral Partnerships:</w:t>
      </w:r>
      <w:r>
        <w:t xml:space="preserve"> </w:t>
      </w:r>
      <w:r>
        <w:t xml:space="preserve">Montreal’s proximity to major North American and European cities facilitates diplomatic initiatives aimed at strengthening economic ties. For instance, diplomats have played a central role in promoting Canada’s participation in transatlantic trade negotiations.</w:t>
      </w:r>
    </w:p>
    <w:p>
      <w:pPr>
        <w:numPr>
          <w:ilvl w:val="0"/>
          <w:numId w:val="1001"/>
        </w:numPr>
        <w:pStyle w:val="Compact"/>
      </w:pPr>
      <w:r>
        <w:rPr>
          <w:bCs/>
          <w:b/>
        </w:rPr>
        <w:t xml:space="preserve">Cultural Diplomacy:</w:t>
      </w:r>
      <w:r>
        <w:t xml:space="preserve"> </w:t>
      </w:r>
      <w:r>
        <w:t xml:space="preserve">Given Montreal’s multicultural identity, diplomats leverage the city’s festivals, arts scene, and educational institutions to promote soft power. Initiatives such as cultural exchange programs and public lectures on global issues exemplify this approach.</w:t>
      </w:r>
    </w:p>
    <w:p>
      <w:pPr>
        <w:numPr>
          <w:ilvl w:val="0"/>
          <w:numId w:val="1001"/>
        </w:numPr>
        <w:pStyle w:val="Compact"/>
      </w:pPr>
      <w:r>
        <w:rPr>
          <w:bCs/>
          <w:b/>
        </w:rPr>
        <w:t xml:space="preserve">Cybersecurity and Digital Diplomacy:</w:t>
      </w:r>
      <w:r>
        <w:t xml:space="preserve"> </w:t>
      </w:r>
      <w:r>
        <w:t xml:space="preserve">As a tech-savvy region with a strong presence in AI research, Montreal’s diplomats are increasingly involved in addressing cyber threats, data privacy concerns, and the ethical implications of emerging technologies.</w:t>
      </w:r>
    </w:p>
    <w:bookmarkEnd w:id="22"/>
    <w:bookmarkStart w:id="23" w:name="X1ebc5fd3d8817ffc02da42ac127158b775489fc"/>
    <w:p>
      <w:pPr>
        <w:pStyle w:val="Heading2"/>
      </w:pPr>
      <w:r>
        <w:t xml:space="preserve">Challenges and Opportunities for Diplomats in Montreal</w:t>
      </w:r>
    </w:p>
    <w:p>
      <w:pPr>
        <w:pStyle w:val="FirstParagraph"/>
      </w:pPr>
      <w:r>
        <w:t xml:space="preserve">The unique environment of Montreal presents both challenges and opportunities for diplomats. One major challenge is navigating the city’s linguistic duality—balancing French-English communication while ensuring effective engagement with diverse communities. Additionally, the rapid pace of technological change requires diplomats to adapt to digital tools for communication, virtual negotiations, and public diplomacy.</w:t>
      </w:r>
    </w:p>
    <w:p>
      <w:pPr>
        <w:pStyle w:val="BodyText"/>
      </w:pPr>
      <w:r>
        <w:t xml:space="preserve">Montreal’s strategic location offers significant opportunities. For example:</w:t>
      </w:r>
    </w:p>
    <w:p>
      <w:pPr>
        <w:numPr>
          <w:ilvl w:val="0"/>
          <w:numId w:val="1002"/>
        </w:numPr>
        <w:pStyle w:val="Compact"/>
      </w:pPr>
      <w:r>
        <w:rPr>
          <w:bCs/>
          <w:b/>
        </w:rPr>
        <w:t xml:space="preserve">Access to International Institutions:</w:t>
      </w:r>
      <w:r>
        <w:t xml:space="preserve"> </w:t>
      </w:r>
      <w:r>
        <w:t xml:space="preserve">Diplomats based in Montreal can leverage their proximity to organizations like the UNODC and the Bureau of the Conference of the Parties (COP) to influence global policy outcomes.</w:t>
      </w:r>
    </w:p>
    <w:p>
      <w:pPr>
        <w:numPr>
          <w:ilvl w:val="0"/>
          <w:numId w:val="1002"/>
        </w:numPr>
        <w:pStyle w:val="Compact"/>
      </w:pPr>
      <w:r>
        <w:rPr>
          <w:bCs/>
          <w:b/>
        </w:rPr>
        <w:t xml:space="preserve">Educational Collaboration:</w:t>
      </w:r>
      <w:r>
        <w:t xml:space="preserve"> </w:t>
      </w:r>
      <w:r>
        <w:t xml:space="preserve">Partnerships between Canadian universities in Montreal and international institutions provide platforms for academic diplomacy, research collaborations, and student exchanges.</w:t>
      </w:r>
    </w:p>
    <w:p>
      <w:pPr>
        <w:numPr>
          <w:ilvl w:val="0"/>
          <w:numId w:val="1002"/>
        </w:numPr>
        <w:pStyle w:val="Compact"/>
      </w:pPr>
      <w:r>
        <w:rPr>
          <w:bCs/>
          <w:b/>
        </w:rPr>
        <w:t xml:space="preserve">Economic Diplomacy:</w:t>
      </w:r>
      <w:r>
        <w:t xml:space="preserve"> </w:t>
      </w:r>
      <w:r>
        <w:t xml:space="preserve">Montreal’s thriving tech sector and aerospace industry create avenues for diplomats to promote Canadian innovation on the global stage. This includes facilitating investments in clean technology and advancing trade agreements with Asian markets.</w:t>
      </w:r>
    </w:p>
    <w:bookmarkEnd w:id="23"/>
    <w:bookmarkStart w:id="24" w:name="conclusion"/>
    <w:p>
      <w:pPr>
        <w:pStyle w:val="Heading2"/>
      </w:pPr>
      <w:r>
        <w:t xml:space="preserve">Conclusion</w:t>
      </w:r>
    </w:p>
    <w:p>
      <w:pPr>
        <w:pStyle w:val="FirstParagraph"/>
      </w:pPr>
      <w:r>
        <w:t xml:space="preserve">In conclusion, the role of a diplomat in Canada Montreal is both complex and dynamic. The city’s cultural richness, institutional resources, and strategic location make it an essential hub for Canadian foreign policy initiatives. Modern diplomats must navigate a landscape defined by rapid technological change, global security threats, and the need for inclusive multilateralism. As Montreal continues to evolve as a center of international engagement, its diplomats will remain critical to advancing Canada’s interests while fostering global cooperation. This academic document highlights the enduring significance of diplomatic work in Montreal and underscores the need for continued investment in training, research, and policy frameworks that support this vital role.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Canada Montreal</dc:title>
  <dc:creator/>
  <dc:language>en</dc:language>
  <cp:keywords/>
  <dcterms:created xsi:type="dcterms:W3CDTF">2026-07-23T06:44:56Z</dcterms:created>
  <dcterms:modified xsi:type="dcterms:W3CDTF">2026-07-23T06:44:56Z</dcterms:modified>
</cp:coreProperties>
</file>

<file path=docProps/custom.xml><?xml version="1.0" encoding="utf-8"?>
<Properties xmlns="http://schemas.openxmlformats.org/officeDocument/2006/custom-properties" xmlns:vt="http://schemas.openxmlformats.org/officeDocument/2006/docPropsVTypes"/>
</file>