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Diplomat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0" w:name="X7830a16a63487d3100ec8b19db1b8767d25ca62"/>
    <w:p>
      <w:pPr>
        <w:pStyle w:val="Heading1"/>
      </w:pPr>
      <w:r>
        <w:t xml:space="preserve">Abstract Academic Document: The Role of a Diplomat in Canada, Toronto</w:t>
      </w:r>
    </w:p>
    <w:p>
      <w:pPr>
        <w:pStyle w:val="FirstParagraph"/>
      </w:pPr>
      <w:r>
        <w:rPr>
          <w:bCs/>
          <w:b/>
        </w:rPr>
        <w:t xml:space="preserve">Abstract:</w:t>
      </w:r>
    </w:p>
    <w:p>
      <w:pPr>
        <w:pStyle w:val="BodyText"/>
      </w:pPr>
      <w:r>
        <w:t xml:space="preserve">The role of a diplomat is a multifaceted and critical component of international relations, requiring specialized skills in negotiation, cultural sensitivity, and strategic communication. In the context of Canada’s largest city, Toronto—a global hub for multiculturalism, economic innovation, and international diplomacy—the responsibilities of a diplomat extend beyond traditional statecraft to address contemporary global challenges. This academic abstract examines the significance of diplomatic roles in Toronto within Canada’s broader foreign policy framework. It explores how diplomats in this dynamic urban center navigate the complexities of intergovernmental relations, multilateral negotiations, and transnational issues while contributing to Canada’s national interests. The document also highlights the unique attributes of Toronto as a geopolitical nexus and its implications for Canadian diplomacy.</w:t>
      </w:r>
    </w:p>
    <w:p>
      <w:pPr>
        <w:pStyle w:val="BodyText"/>
      </w:pPr>
      <w:r>
        <w:t xml:space="preserve">Toronto, as Canada’s economic and cultural capital, serves as a strategic location for diplomatic missions due to its proximity to U.S. borders, its diverse population (which mirrors Canada’s multicultural identity), and its status as a global city attracting international businesses, academic institutions, and foreign governments. Diplomats stationed in Toronto are tasked with representing Canadian interests abroad while fostering bilateral and multilateral partnerships that align with the nation’s goals of peacekeeping, trade liberalization, and climate action. The abstract delves into the evolving demands placed on diplomats in this urban environment, emphasizing their role as bridges between local communities and global policy frameworks.</w:t>
      </w:r>
    </w:p>
    <w:p>
      <w:pPr>
        <w:pStyle w:val="BodyText"/>
      </w:pPr>
      <w:r>
        <w:t xml:space="preserve">The analysis begins by defining the concept of a diplomat within the modern state system. A diplomat is an individual who acts on behalf of their nation to engage in dialogue, negotiate treaties, and advance national interests through formal channels. In Canada’s context, diplomats are embedded in federal departments such as Global Affairs Canada and work alongside provincial stakeholders to ensure coherence between national policies and regional priorities. Toronto’s unique position as a center for international trade and education makes it an ideal location for diplomatic missions that focus on economic partnerships, academic exchanges, and cultural diplomacy.</w:t>
      </w:r>
    </w:p>
    <w:p>
      <w:pPr>
        <w:pStyle w:val="BodyText"/>
      </w:pPr>
      <w:r>
        <w:t xml:space="preserve">The document investigates the challenges faced by diplomats operating in Toronto. These include managing relationships with diverse stakeholders—such as multinational corporations, non-governmental organizations (NGOs), and diaspora communities—while maintaining alignment with federal objectives. Additionally, Toronto’s multiculturalism necessitates diplomats to possess deep cultural competence, enabling them to engage effectively with a wide range of ethnic groups and international visitors. For instance, Canada’s emphasis on inclusivity and human rights requires diplomats in Toronto to advocate for policies that resonate with the city’s progressive values while addressing global issues like migration, inequality, and environmental sustainability.</w:t>
      </w:r>
    </w:p>
    <w:p>
      <w:pPr>
        <w:pStyle w:val="BodyText"/>
      </w:pPr>
      <w:r>
        <w:t xml:space="preserve">Furthermore, the abstract explores how Toronto’s geopolitical significance influences Canadian diplomacy. The city is a key point of convergence for international trade routes connecting North America to Asia and Europe. Diplomats stationed here play a pivotal role in facilitating trade agreements that bolster Canada’s economy while addressing concerns related to fair labor practices, intellectual property rights, and environmental standards. For example, Toronto-based diplomats often engage with representatives from countries like China, India, and the European Union to negotiate terms for resource exports (such as oil sands) and technology partnerships.</w:t>
      </w:r>
    </w:p>
    <w:p>
      <w:pPr>
        <w:pStyle w:val="BodyText"/>
      </w:pPr>
      <w:r>
        <w:t xml:space="preserve">A critical aspect of this study is the examination of multilateral diplomacy in Toronto. As a hub for international conferences, think tanks, and research institutions (e.g., the Centre for International Governance Innovation), Toronto provides diplomats with opportunities to participate in global dialogues on pressing issues such as climate change, cybersecurity, and global health. The abstract highlights how diplomats leverage these platforms to position Canada as a leader in areas like carbon neutrality commitments and pandemic preparedness.</w:t>
      </w:r>
    </w:p>
    <w:p>
      <w:pPr>
        <w:pStyle w:val="BodyText"/>
      </w:pPr>
      <w:r>
        <w:t xml:space="preserve">The document also addresses the evolving nature of diplomacy in the digital age. Diplomats in Toronto must now contend with challenges such as cyber threats, disinformation campaigns, and the rise of non-state actors (e.g., corporations or NGOs) as influential players in international affairs. For instance, Canadian diplomats working on digital trade agreements may need to collaborate with local tech companies and academia to address issues like data privacy and artificial intelligence governance.</w:t>
      </w:r>
    </w:p>
    <w:p>
      <w:pPr>
        <w:pStyle w:val="BodyText"/>
      </w:pPr>
      <w:r>
        <w:t xml:space="preserve">Moreover, the study underscores the importance of public diplomacy—a component that has gained prominence in recent years. Diplomats stationed in Toronto are often involved in initiatives that promote Canada’s soft power through cultural exports (e.g., film, music) and educational programs. These efforts not only enhance Canada’s global image but also foster goodwill among international audiences, which is crucial for building long-term partnerships.</w:t>
      </w:r>
    </w:p>
    <w:p>
      <w:pPr>
        <w:pStyle w:val="BodyText"/>
      </w:pPr>
      <w:r>
        <w:t xml:space="preserve">The abstract concludes by emphasizing the indispensable role of diplomats in Toronto as agents of Canadian foreign policy. Their work requires a delicate balance between representing national interests and engaging with the diverse communities that define Toronto’s identity. By addressing both traditional and emerging challenges, diplomats in this city contribute to Canada’s standing on the global stage while ensuring that local voices are heard in international dialogues.</w:t>
      </w:r>
    </w:p>
    <w:p>
      <w:pPr>
        <w:pStyle w:val="BodyText"/>
      </w:pPr>
      <w:r>
        <w:t xml:space="preserve">In summary, this academic abstract highlights how Toronto serves as a microcosm of Canada’s diplomatic priorities and challenges. The city’s unique attributes—its cultural diversity, economic dynamism, and strategic location—demand that diplomats stationed there adopt innovative approaches to their work. As global interdependence continues to deepen, the role of diplomats in Toronto will remain pivotal in shaping Canada’s relationships with the world.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Diplomat in Canada Toronto</dc:title>
  <dc:creator/>
  <dc:language>en</dc:language>
  <cp:keywords/>
  <dcterms:created xsi:type="dcterms:W3CDTF">2026-07-20T22:14:49Z</dcterms:created>
  <dcterms:modified xsi:type="dcterms:W3CDTF">2026-07-20T22:14:49Z</dcterms:modified>
</cp:coreProperties>
</file>

<file path=docProps/custom.xml><?xml version="1.0" encoding="utf-8"?>
<Properties xmlns="http://schemas.openxmlformats.org/officeDocument/2006/custom-properties" xmlns:vt="http://schemas.openxmlformats.org/officeDocument/2006/docPropsVTypes"/>
</file>