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Diplomat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4eb32471614b4b0ab43719af8aec7d9440a06e"/>
    <w:p>
      <w:pPr>
        <w:pStyle w:val="Heading1"/>
      </w:pPr>
      <w:r>
        <w:t xml:space="preserve">Abstract Academic Document: The Role of the Diplomat in Contemporary China Beijing</w:t>
      </w:r>
    </w:p>
    <w:p>
      <w:pPr>
        <w:pStyle w:val="FirstParagraph"/>
      </w:pPr>
      <w:r>
        <w:rPr>
          <w:bCs/>
          <w:b/>
        </w:rPr>
        <w:t xml:space="preserve">Abstract academic</w:t>
      </w:r>
      <w:r>
        <w:t xml:space="preserve"> </w:t>
      </w:r>
      <w:r>
        <w:t xml:space="preserve">exploration of the modern diplomat's function within the geopolitical and cultural framework of</w:t>
      </w:r>
      <w:r>
        <w:t xml:space="preserve"> </w:t>
      </w:r>
      <w:r>
        <w:rPr>
          <w:bCs/>
          <w:b/>
        </w:rPr>
        <w:t xml:space="preserve">China Beijing</w:t>
      </w:r>
      <w:r>
        <w:t xml:space="preserve"> </w:t>
      </w:r>
      <w:r>
        <w:t xml:space="preserve">necessitates a nuanced understanding of historical context, evolving international relations, and the multifaceted responsibilities inherent to diplomatic engagement. This document examines how diplomats operating in Beijing navigate the complexities of Chinese domestic policy, global strategic ambitions, and inter-state negotiations. As a pivotal hub for diplomacy in East Asia,</w:t>
      </w:r>
      <w:r>
        <w:t xml:space="preserve"> </w:t>
      </w:r>
      <w:r>
        <w:rPr>
          <w:bCs/>
          <w:b/>
        </w:rPr>
        <w:t xml:space="preserve">China Beijing</w:t>
      </w:r>
      <w:r>
        <w:t xml:space="preserve"> </w:t>
      </w:r>
      <w:r>
        <w:t xml:space="preserve">serves as both a symbol of China's rise and a crucible for cross-cultural dialogue. The</w:t>
      </w:r>
      <w:r>
        <w:t xml:space="preserve"> </w:t>
      </w:r>
      <w:r>
        <w:rPr>
          <w:bCs/>
          <w:b/>
        </w:rPr>
        <w:t xml:space="preserve">Diplomat</w:t>
      </w:r>
      <w:r>
        <w:t xml:space="preserve">, whether representing foreign nations or the Chinese government itself, must reconcile the demands of bilateral cooperation with the pressures of ideological divergence and economic competition.</w:t>
      </w:r>
    </w:p>
    <w:bookmarkStart w:id="20" w:name="X81fcf8403dbc43371b1aaf71716470df0fd1c68"/>
    <w:p>
      <w:pPr>
        <w:pStyle w:val="Heading2"/>
      </w:pPr>
      <w:r>
        <w:t xml:space="preserve">Historical Context: Diplomacy in Beijing’s Shadow</w:t>
      </w:r>
    </w:p>
    <w:p>
      <w:pPr>
        <w:pStyle w:val="FirstParagraph"/>
      </w:pPr>
      <w:r>
        <w:rPr>
          <w:bCs/>
          <w:b/>
        </w:rPr>
        <w:t xml:space="preserve">China Beijing</w:t>
      </w:r>
      <w:r>
        <w:t xml:space="preserve"> </w:t>
      </w:r>
      <w:r>
        <w:t xml:space="preserve">has long been central to global diplomacy, from its role as a key player during the Cold War to its current status as a leader in multilateral institutions. The city's historical significance is underscored by events such as the 1949 founding of the People’s Republic of China and subsequent diplomatic shifts, including the normalization of relations with the United States in 1979. For</w:t>
      </w:r>
      <w:r>
        <w:t xml:space="preserve"> </w:t>
      </w:r>
      <w:r>
        <w:rPr>
          <w:bCs/>
          <w:b/>
        </w:rPr>
        <w:t xml:space="preserve">Diplomats</w:t>
      </w:r>
      <w:r>
        <w:t xml:space="preserve">, understanding this history is critical to appreciating Beijing’s strategic positioning today. The city's role as a diplomatic capital has been shaped by its dual identity as both a seat of Chinese power and a site of international negotiation, where</w:t>
      </w:r>
      <w:r>
        <w:t xml:space="preserve"> </w:t>
      </w:r>
      <w:r>
        <w:rPr>
          <w:bCs/>
          <w:b/>
        </w:rPr>
        <w:t xml:space="preserve">Diplomats</w:t>
      </w:r>
      <w:r>
        <w:t xml:space="preserve"> </w:t>
      </w:r>
      <w:r>
        <w:t xml:space="preserve">must balance respect for Chinese sovereignty with the pursuit of shared global objectives.</w:t>
      </w:r>
    </w:p>
    <w:bookmarkEnd w:id="20"/>
    <w:bookmarkStart w:id="21" w:name="X457ee4f0b7a00593bec725a17109e9420781042"/>
    <w:p>
      <w:pPr>
        <w:pStyle w:val="Heading2"/>
      </w:pPr>
      <w:r>
        <w:t xml:space="preserve">The Modern Diplomat’s Role: Bridging Ideologies and Economies</w:t>
      </w:r>
    </w:p>
    <w:p>
      <w:pPr>
        <w:pStyle w:val="FirstParagraph"/>
      </w:pPr>
      <w:r>
        <w:rPr>
          <w:bCs/>
          <w:b/>
        </w:rPr>
        <w:t xml:space="preserve">Diplomats</w:t>
      </w:r>
      <w:r>
        <w:t xml:space="preserve"> </w:t>
      </w:r>
      <w:r>
        <w:t xml:space="preserve">stationed in Beijing operate in an environment defined by rapid economic growth, technological innovation, and a complex web of geopolitical alliances. Their responsibilities extend beyond traditional statecraft to include engagement with non-state actors, such as multinational corporations, NGOs, and academic institutions. For foreign</w:t>
      </w:r>
      <w:r>
        <w:t xml:space="preserve"> </w:t>
      </w:r>
      <w:r>
        <w:rPr>
          <w:bCs/>
          <w:b/>
        </w:rPr>
        <w:t xml:space="preserve">Diplomats</w:t>
      </w:r>
      <w:r>
        <w:t xml:space="preserve">, navigating Beijing’s bureaucratic landscape requires cultural sensitivity and a deep understanding of Chinese political philosophy. Simultaneously,</w:t>
      </w:r>
      <w:r>
        <w:t xml:space="preserve"> </w:t>
      </w:r>
      <w:r>
        <w:rPr>
          <w:bCs/>
          <w:b/>
        </w:rPr>
        <w:t xml:space="preserve">China Beijing</w:t>
      </w:r>
      <w:r>
        <w:t xml:space="preserve"> </w:t>
      </w:r>
      <w:r>
        <w:t xml:space="preserve">hosts diplomats from over 170 countries in its embassy district, reflecting the city's role as a global diplomatic nexus. The challenges faced by</w:t>
      </w:r>
      <w:r>
        <w:t xml:space="preserve"> </w:t>
      </w:r>
      <w:r>
        <w:rPr>
          <w:bCs/>
          <w:b/>
        </w:rPr>
        <w:t xml:space="preserve">Diplomats</w:t>
      </w:r>
      <w:r>
        <w:t xml:space="preserve"> </w:t>
      </w:r>
      <w:r>
        <w:t xml:space="preserve">here include managing trade disputes, addressing human rights concerns, and fostering cooperation on climate change—a topic where Beijing’s influence is both sought after and contested.</w:t>
      </w:r>
    </w:p>
    <w:bookmarkEnd w:id="21"/>
    <w:bookmarkStart w:id="22" w:name="X9c588dc9023bf7807ca6237644cce0846a688a3"/>
    <w:p>
      <w:pPr>
        <w:pStyle w:val="Heading2"/>
      </w:pPr>
      <w:r>
        <w:t xml:space="preserve">Cultural Diplomacy: Soft Power in the Dragon’s Capital</w:t>
      </w:r>
    </w:p>
    <w:p>
      <w:pPr>
        <w:pStyle w:val="FirstParagraph"/>
      </w:pPr>
      <w:r>
        <w:rPr>
          <w:bCs/>
          <w:b/>
        </w:rPr>
        <w:t xml:space="preserve">China Beijing</w:t>
      </w:r>
      <w:r>
        <w:t xml:space="preserve"> </w:t>
      </w:r>
      <w:r>
        <w:t xml:space="preserve">presents unique opportunities for cultural diplomacy, as the city embodies China’s rich heritage and its forward-looking vision.</w:t>
      </w:r>
      <w:r>
        <w:t xml:space="preserve"> </w:t>
      </w:r>
      <w:r>
        <w:rPr>
          <w:bCs/>
          <w:b/>
        </w:rPr>
        <w:t xml:space="preserve">Diplomats</w:t>
      </w:r>
      <w:r>
        <w:t xml:space="preserve"> </w:t>
      </w:r>
      <w:r>
        <w:t xml:space="preserve">must engage with this duality, promoting mutual understanding through initiatives such as educational exchanges, art exhibitions, and language programs. For instance, the Confucius Institutes established in foreign countries often trace their origins to dialogues initiated in Beijing. However, cultural diplomacy in Beijing is not without challenges; it requires addressing perceptions of cultural imperialism while respecting China’s emphasis on self-reliance and traditional values.</w:t>
      </w:r>
      <w:r>
        <w:t xml:space="preserve"> </w:t>
      </w:r>
      <w:r>
        <w:rPr>
          <w:bCs/>
          <w:b/>
        </w:rPr>
        <w:t xml:space="preserve">Diplomats</w:t>
      </w:r>
      <w:r>
        <w:t xml:space="preserve"> </w:t>
      </w:r>
      <w:r>
        <w:t xml:space="preserve">must also contend with the growing influence of Chinese media and the strategic use of soft power to shape global narratives.</w:t>
      </w:r>
    </w:p>
    <w:bookmarkEnd w:id="22"/>
    <w:bookmarkStart w:id="23" w:name="X17938978fb0ea37d95cd4c06866130bafd6c3e7"/>
    <w:p>
      <w:pPr>
        <w:pStyle w:val="Heading2"/>
      </w:pPr>
      <w:r>
        <w:t xml:space="preserve">Geopolitical Implications: Beijing as a Strategic Battleground</w:t>
      </w:r>
    </w:p>
    <w:p>
      <w:pPr>
        <w:pStyle w:val="FirstParagraph"/>
      </w:pPr>
      <w:r>
        <w:rPr>
          <w:bCs/>
          <w:b/>
        </w:rPr>
        <w:t xml:space="preserve">China Beijing</w:t>
      </w:r>
      <w:r>
        <w:t xml:space="preserve"> </w:t>
      </w:r>
      <w:r>
        <w:t xml:space="preserve">has become a focal point for geopolitical rivalries, particularly between China and Western nations. Issues such as Taiwan, the South China Sea, and trade policies are often negotiated or debated in the city’s diplomatic corridors.</w:t>
      </w:r>
      <w:r>
        <w:t xml:space="preserve"> </w:t>
      </w:r>
      <w:r>
        <w:rPr>
          <w:bCs/>
          <w:b/>
        </w:rPr>
        <w:t xml:space="preserve">Diplomats</w:t>
      </w:r>
      <w:r>
        <w:t xml:space="preserve"> </w:t>
      </w:r>
      <w:r>
        <w:t xml:space="preserve">here play a critical role in mediating these tensions while advancing their home country’s interests. The Belt and Road Initiative (BRI), headquartered in Beijing, exemplifies how</w:t>
      </w:r>
      <w:r>
        <w:t xml:space="preserve"> </w:t>
      </w:r>
      <w:r>
        <w:rPr>
          <w:bCs/>
          <w:b/>
        </w:rPr>
        <w:t xml:space="preserve">China Beijing</w:t>
      </w:r>
      <w:r>
        <w:t xml:space="preserve"> </w:t>
      </w:r>
      <w:r>
        <w:t xml:space="preserve">leverages its position to expand economic influence globally. For foreign diplomats, this underscores the need to balance cooperation with strategic caution, as China’s assertive policies challenge existing international norms.</w:t>
      </w:r>
    </w:p>
    <w:bookmarkEnd w:id="23"/>
    <w:bookmarkStart w:id="24" w:name="X33d552cfd69920d6960367825716a381637851c"/>
    <w:p>
      <w:pPr>
        <w:pStyle w:val="Heading2"/>
      </w:pPr>
      <w:r>
        <w:t xml:space="preserve">Case Study: The U.S.-China Trade War and Diplomatic Engagement in Beijing</w:t>
      </w:r>
    </w:p>
    <w:p>
      <w:pPr>
        <w:pStyle w:val="FirstParagraph"/>
      </w:pPr>
      <w:r>
        <w:t xml:space="preserve">The 2018–2021 trade war between the United States and China illustrates the high-stakes environment in which</w:t>
      </w:r>
      <w:r>
        <w:t xml:space="preserve"> </w:t>
      </w:r>
      <w:r>
        <w:rPr>
          <w:bCs/>
          <w:b/>
        </w:rPr>
        <w:t xml:space="preserve">Diplomats</w:t>
      </w:r>
      <w:r>
        <w:t xml:space="preserve"> </w:t>
      </w:r>
      <w:r>
        <w:t xml:space="preserve">operate within</w:t>
      </w:r>
      <w:r>
        <w:t xml:space="preserve"> </w:t>
      </w:r>
      <w:r>
        <w:rPr>
          <w:bCs/>
          <w:b/>
        </w:rPr>
        <w:t xml:space="preserve">China Beijing</w:t>
      </w:r>
      <w:r>
        <w:t xml:space="preserve">. Negotiations at the U.S. Embassy and Chinese Foreign Ministry involved intense discussions over tariffs, intellectual property rights, and market access.</w:t>
      </w:r>
      <w:r>
        <w:t xml:space="preserve"> </w:t>
      </w:r>
      <w:r>
        <w:rPr>
          <w:bCs/>
          <w:b/>
        </w:rPr>
        <w:t xml:space="preserve">Diplomats</w:t>
      </w:r>
      <w:r>
        <w:t xml:space="preserve"> </w:t>
      </w:r>
      <w:r>
        <w:t xml:space="preserve">on both sides had to navigate a minefield of economic interdependence while managing domestic political pressures. This case highlights the dual role of</w:t>
      </w:r>
      <w:r>
        <w:t xml:space="preserve"> </w:t>
      </w:r>
      <w:r>
        <w:rPr>
          <w:bCs/>
          <w:b/>
        </w:rPr>
        <w:t xml:space="preserve">Diplomats</w:t>
      </w:r>
      <w:r>
        <w:t xml:space="preserve">: as negotiators seeking compromise and as representatives tasked with safeguarding their nation’s interests in a city where every meeting can have global repercussions.</w:t>
      </w:r>
    </w:p>
    <w:bookmarkEnd w:id="24"/>
    <w:bookmarkStart w:id="25" w:name="Xea0eeb1c03501fe7eb0d60cc46759a492f766f4"/>
    <w:p>
      <w:pPr>
        <w:pStyle w:val="Heading2"/>
      </w:pPr>
      <w:r>
        <w:t xml:space="preserve">Challenges and Opportunities for Future Diplomacy in Beijing</w:t>
      </w:r>
    </w:p>
    <w:p>
      <w:pPr>
        <w:pStyle w:val="FirstParagraph"/>
      </w:pPr>
      <w:r>
        <w:rPr>
          <w:bCs/>
          <w:b/>
        </w:rPr>
        <w:t xml:space="preserve">China Beijing</w:t>
      </w:r>
      <w:r>
        <w:t xml:space="preserve"> </w:t>
      </w:r>
      <w:r>
        <w:t xml:space="preserve">continues to evolve, presenting both challenges and opportunities for</w:t>
      </w:r>
      <w:r>
        <w:t xml:space="preserve"> </w:t>
      </w:r>
      <w:r>
        <w:rPr>
          <w:bCs/>
          <w:b/>
        </w:rPr>
        <w:t xml:space="preserve">Diplomats</w:t>
      </w:r>
      <w:r>
        <w:t xml:space="preserve">. The rise of China as a technological superpower, the increasing complexity of global governance, and the need for climate action demand new diplomatic strategies.</w:t>
      </w:r>
      <w:r>
        <w:t xml:space="preserve"> </w:t>
      </w:r>
      <w:r>
        <w:rPr>
          <w:bCs/>
          <w:b/>
        </w:rPr>
        <w:t xml:space="preserve">Diplomats</w:t>
      </w:r>
      <w:r>
        <w:t xml:space="preserve"> </w:t>
      </w:r>
      <w:r>
        <w:t xml:space="preserve">must now grapple with digital diplomacy, cybersecurity issues, and the ethical implications of emerging technologies. Moreover, Beijing’s growing influence in regions like Africa and Latin America requires</w:t>
      </w:r>
      <w:r>
        <w:t xml:space="preserve"> </w:t>
      </w:r>
      <w:r>
        <w:rPr>
          <w:bCs/>
          <w:b/>
        </w:rPr>
        <w:t xml:space="preserve">Diplomats</w:t>
      </w:r>
      <w:r>
        <w:t xml:space="preserve"> </w:t>
      </w:r>
      <w:r>
        <w:t xml:space="preserve">to develop a more holistic understanding of China’s global ambitions.</w:t>
      </w:r>
    </w:p>
    <w:bookmarkEnd w:id="25"/>
    <w:bookmarkStart w:id="26" w:name="X47f6674ab3e4b975a87ee4b6a1109cc6c3d88be"/>
    <w:p>
      <w:pPr>
        <w:pStyle w:val="Heading2"/>
      </w:pPr>
      <w:r>
        <w:t xml:space="preserve">Conclusion: The Diplomat as a Catalyst for Global Harmony</w:t>
      </w:r>
    </w:p>
    <w:p>
      <w:pPr>
        <w:pStyle w:val="FirstParagraph"/>
      </w:pPr>
      <w:r>
        <w:rPr>
          <w:bCs/>
          <w:b/>
        </w:rPr>
        <w:t xml:space="preserve">China Beijing</w:t>
      </w:r>
      <w:r>
        <w:t xml:space="preserve"> </w:t>
      </w:r>
      <w:r>
        <w:t xml:space="preserve">remains an unparalleled hub for diplomatic activity, where the actions of individual</w:t>
      </w:r>
      <w:r>
        <w:t xml:space="preserve"> </w:t>
      </w:r>
      <w:r>
        <w:rPr>
          <w:bCs/>
          <w:b/>
        </w:rPr>
        <w:t xml:space="preserve">Diplomats</w:t>
      </w:r>
      <w:r>
        <w:t xml:space="preserve"> </w:t>
      </w:r>
      <w:r>
        <w:t xml:space="preserve">can shape the trajectory of international relations. As the city continues to assert its role on the global stage,</w:t>
      </w:r>
      <w:r>
        <w:t xml:space="preserve"> </w:t>
      </w:r>
      <w:r>
        <w:rPr>
          <w:bCs/>
          <w:b/>
        </w:rPr>
        <w:t xml:space="preserve">Diplomats</w:t>
      </w:r>
      <w:r>
        <w:t xml:space="preserve"> </w:t>
      </w:r>
      <w:r>
        <w:t xml:space="preserve">must adapt to a dynamic landscape marked by both cooperation and competition. The academic study of this phenomenon is essential not only for understanding past successes and failures but also for equipping future</w:t>
      </w:r>
      <w:r>
        <w:t xml:space="preserve"> </w:t>
      </w:r>
      <w:r>
        <w:rPr>
          <w:bCs/>
          <w:b/>
        </w:rPr>
        <w:t xml:space="preserve">Diplomats</w:t>
      </w:r>
      <w:r>
        <w:t xml:space="preserve"> </w:t>
      </w:r>
      <w:r>
        <w:t xml:space="preserve">with the tools needed to foster stability in an increasingly interconnected world. In</w:t>
      </w:r>
      <w:r>
        <w:t xml:space="preserve"> </w:t>
      </w:r>
      <w:r>
        <w:rPr>
          <w:bCs/>
          <w:b/>
        </w:rPr>
        <w:t xml:space="preserve">China Beijing</w:t>
      </w:r>
      <w:r>
        <w:t xml:space="preserve">, the art of diplomacy is not merely a profession—it is a vital mechanism for peace, progress, and mutual respect.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Diplomat in China Beijing</dc:title>
  <dc:creator/>
  <dc:language>en</dc:language>
  <cp:keywords/>
  <dcterms:created xsi:type="dcterms:W3CDTF">2026-07-23T08:50:31Z</dcterms:created>
  <dcterms:modified xsi:type="dcterms:W3CDTF">2026-07-23T08:50:31Z</dcterms:modified>
</cp:coreProperties>
</file>

<file path=docProps/custom.xml><?xml version="1.0" encoding="utf-8"?>
<Properties xmlns="http://schemas.openxmlformats.org/officeDocument/2006/custom-properties" xmlns:vt="http://schemas.openxmlformats.org/officeDocument/2006/docPropsVTypes"/>
</file>