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73e1f50636b30244b6546706cda77c543d2db9e"/>
    <w:p>
      <w:pPr>
        <w:pStyle w:val="Heading1"/>
      </w:pPr>
      <w:r>
        <w:t xml:space="preserve">Abstract Academic Document: The Role of Diplomats in Japan Osaka</w:t>
      </w:r>
    </w:p>
    <w:p>
      <w:pPr>
        <w:pStyle w:val="FirstParagraph"/>
      </w:pPr>
      <w:r>
        <w:rPr>
          <w:bCs/>
          <w:b/>
        </w:rPr>
        <w:t xml:space="preserve">Keywords:</w:t>
      </w:r>
      <w:r>
        <w:t xml:space="preserve"> </w:t>
      </w:r>
      <w:r>
        <w:t xml:space="preserve">Abstract academic, Diplomat, Japan Osaka</w:t>
      </w:r>
    </w:p>
    <w:bookmarkStart w:id="20" w:name="introduction"/>
    <w:p>
      <w:pPr>
        <w:pStyle w:val="Heading2"/>
      </w:pPr>
      <w:r>
        <w:t xml:space="preserve">Introduction</w:t>
      </w:r>
    </w:p>
    <w:p>
      <w:pPr>
        <w:pStyle w:val="FirstParagraph"/>
      </w:pPr>
      <w:r>
        <w:t xml:space="preserve">The role of a</w:t>
      </w:r>
      <w:r>
        <w:t xml:space="preserve"> </w:t>
      </w:r>
      <w:r>
        <w:rPr>
          <w:bCs/>
          <w:b/>
        </w:rPr>
        <w:t xml:space="preserve">Diplomat</w:t>
      </w:r>
      <w:r>
        <w:t xml:space="preserve"> </w:t>
      </w:r>
      <w:r>
        <w:t xml:space="preserve">in the context of</w:t>
      </w:r>
      <w:r>
        <w:t xml:space="preserve"> </w:t>
      </w:r>
      <w:r>
        <w:rPr>
          <w:iCs/>
          <w:i/>
        </w:rPr>
        <w:t xml:space="preserve">Japan Osaka</w:t>
      </w:r>
      <w:r>
        <w:t xml:space="preserve"> </w:t>
      </w:r>
      <w:r>
        <w:t xml:space="preserve">necessitates a nuanced understanding of both international relations and local cultural dynamics. This abstract academic document explores the multifaceted responsibilities, challenges, and opportunities faced by diplomats operating within one of Japan’s most economically significant cities. Osaka, renowned for its historical role as a commercial hub and its contemporary status as a center of innovation, presents unique conditions that shape diplomatic practices. By examining the interplay between</w:t>
      </w:r>
      <w:r>
        <w:t xml:space="preserve"> </w:t>
      </w:r>
      <w:r>
        <w:rPr>
          <w:iCs/>
          <w:i/>
        </w:rPr>
        <w:t xml:space="preserve">Japan Osaka</w:t>
      </w:r>
      <w:r>
        <w:t xml:space="preserve">’s geopolitical position and the professional demands placed on diplomats, this document aims to provide an academic framework for analyzing diplomatic work in this specific regional context.</w:t>
      </w:r>
    </w:p>
    <w:bookmarkEnd w:id="20"/>
    <w:bookmarkStart w:id="21" w:name="the-diplomatic-landscape-of-japan-osaka"/>
    <w:p>
      <w:pPr>
        <w:pStyle w:val="Heading2"/>
      </w:pPr>
      <w:r>
        <w:t xml:space="preserve">The Diplomatic Landscape of Japan Osaka</w:t>
      </w:r>
    </w:p>
    <w:p>
      <w:pPr>
        <w:pStyle w:val="FirstParagraph"/>
      </w:pPr>
      <w:r>
        <w:rPr>
          <w:bCs/>
          <w:b/>
        </w:rPr>
        <w:t xml:space="preserve">Diplomats</w:t>
      </w:r>
      <w:r>
        <w:t xml:space="preserve"> </w:t>
      </w:r>
      <w:r>
        <w:t xml:space="preserve">stationed in</w:t>
      </w:r>
      <w:r>
        <w:t xml:space="preserve"> </w:t>
      </w:r>
      <w:r>
        <w:rPr>
          <w:iCs/>
          <w:i/>
        </w:rPr>
        <w:t xml:space="preserve">Japan Osaka</w:t>
      </w:r>
      <w:r>
        <w:t xml:space="preserve"> </w:t>
      </w:r>
      <w:r>
        <w:t xml:space="preserve">serve as critical intermediaries between their home nations and the Japanese government. Given Osaka’s prominence as a gateway to Asia, diplomats here are often tasked with facilitating trade negotiations, fostering cultural exchanges, and addressing regional security concerns. The city’s dual role as an economic powerhouse and a cosmopolitan cultural center makes it an ideal location for diplomatic engagement with both Western nations and East Asian counterparts.</w:t>
      </w:r>
    </w:p>
    <w:p>
      <w:pPr>
        <w:pStyle w:val="BodyText"/>
      </w:pPr>
      <w:r>
        <w:t xml:space="preserve">From an academic perspective, the study of diplomats in</w:t>
      </w:r>
      <w:r>
        <w:t xml:space="preserve"> </w:t>
      </w:r>
      <w:r>
        <w:rPr>
          <w:iCs/>
          <w:i/>
        </w:rPr>
        <w:t xml:space="preserve">Japan Osaka</w:t>
      </w:r>
      <w:r>
        <w:t xml:space="preserve"> </w:t>
      </w:r>
      <w:r>
        <w:t xml:space="preserve">offers insights into how local environments influence international policy. Scholars have long debated the impact of urban centers on diplomacy, and</w:t>
      </w:r>
      <w:r>
        <w:t xml:space="preserve"> </w:t>
      </w:r>
      <w:r>
        <w:rPr>
          <w:iCs/>
          <w:i/>
        </w:rPr>
        <w:t xml:space="preserve">Japan Osaka</w:t>
      </w:r>
      <w:r>
        <w:t xml:space="preserve"> </w:t>
      </w:r>
      <w:r>
        <w:t xml:space="preserve">provides a compelling case study. For instance, the city’s vibrant business community and its historical ties to global trade networks create opportunities for diplomats to leverage soft power strategies, such as cultural diplomacy or economic incentives.</w:t>
      </w:r>
    </w:p>
    <w:bookmarkEnd w:id="21"/>
    <w:bookmarkStart w:id="22" w:name="the-role-of-a-diplomat-in-japan-osaka"/>
    <w:p>
      <w:pPr>
        <w:pStyle w:val="Heading2"/>
      </w:pPr>
      <w:r>
        <w:t xml:space="preserve">The Role of a Diplomat in Japan Osaka</w:t>
      </w:r>
    </w:p>
    <w:p>
      <w:pPr>
        <w:pStyle w:val="FirstParagraph"/>
      </w:pPr>
      <w:r>
        <w:t xml:space="preserve">A</w:t>
      </w:r>
      <w:r>
        <w:t xml:space="preserve"> </w:t>
      </w:r>
      <w:r>
        <w:rPr>
          <w:bCs/>
          <w:b/>
        </w:rPr>
        <w:t xml:space="preserve">Diplomat</w:t>
      </w:r>
      <w:r>
        <w:t xml:space="preserve"> </w:t>
      </w:r>
      <w:r>
        <w:t xml:space="preserve">operating in</w:t>
      </w:r>
      <w:r>
        <w:t xml:space="preserve"> </w:t>
      </w:r>
      <w:r>
        <w:rPr>
          <w:iCs/>
          <w:i/>
        </w:rPr>
        <w:t xml:space="preserve">Japan Osaka</w:t>
      </w:r>
      <w:r>
        <w:t xml:space="preserve"> </w:t>
      </w:r>
      <w:r>
        <w:t xml:space="preserve">must navigate a complex web of relationships. Their responsibilities include representing their country’s interests, building partnerships with Japanese stakeholders, and ensuring alignment with national foreign policy objectives. Key areas of focus often include trade agreements, technology exchange programs, and collaborative efforts in disaster management—a priority for Japan due to its vulnerability to natural disasters.</w:t>
      </w:r>
    </w:p>
    <w:p>
      <w:pPr>
        <w:pStyle w:val="BodyText"/>
      </w:pPr>
      <w:r>
        <w:t xml:space="preserve">The academic analysis of this role reveals that diplomats in</w:t>
      </w:r>
      <w:r>
        <w:t xml:space="preserve"> </w:t>
      </w:r>
      <w:r>
        <w:rPr>
          <w:iCs/>
          <w:i/>
        </w:rPr>
        <w:t xml:space="preserve">Japan Osaka</w:t>
      </w:r>
      <w:r>
        <w:t xml:space="preserve"> </w:t>
      </w:r>
      <w:r>
        <w:t xml:space="preserve">must balance formal negotiations with informal networking. For example, attending local business expos or participating in cultural festivals can enhance a diplomat’s ability to connect with Japanese partners. Such interactions are not merely social; they are strategic tools for advancing diplomatic goals. This dual approach aligns with theories of public diplomacy, which emphasize the importance of building trust through non-state actors and grassroots engagement.</w:t>
      </w:r>
    </w:p>
    <w:bookmarkEnd w:id="22"/>
    <w:bookmarkStart w:id="23" w:name="Xf543ed7b2da5795a7a416f353d19cea95e131e6"/>
    <w:p>
      <w:pPr>
        <w:pStyle w:val="Heading2"/>
      </w:pPr>
      <w:r>
        <w:t xml:space="preserve">Challenges Faced by Diplomats in Japan Osaka</w:t>
      </w:r>
    </w:p>
    <w:p>
      <w:pPr>
        <w:pStyle w:val="FirstParagraph"/>
      </w:pPr>
      <w:r>
        <w:t xml:space="preserve">Despite its advantages,</w:t>
      </w:r>
      <w:r>
        <w:t xml:space="preserve"> </w:t>
      </w:r>
      <w:r>
        <w:rPr>
          <w:iCs/>
          <w:i/>
        </w:rPr>
        <w:t xml:space="preserve">Japan Osaka</w:t>
      </w:r>
      <w:r>
        <w:t xml:space="preserve"> </w:t>
      </w:r>
      <w:r>
        <w:t xml:space="preserve">poses distinct challenges for</w:t>
      </w:r>
      <w:r>
        <w:t xml:space="preserve"> </w:t>
      </w:r>
      <w:r>
        <w:rPr>
          <w:bCs/>
          <w:b/>
        </w:rPr>
        <w:t xml:space="preserve">Diplomats</w:t>
      </w:r>
      <w:r>
        <w:t xml:space="preserve">. One significant hurdle is the bureaucratic complexity of Japanese administrative systems. Navigating these structures requires not only linguistic proficiency but also a deep understanding of cultural norms that prioritize hierarchy and consensus-building. Additionally, the rapid pace of technological change in Osaka necessitates diplomats to stay informed about innovations in fields such as robotics and renewable energy—areas critical to Japan’s global competitiveness.</w:t>
      </w:r>
    </w:p>
    <w:p>
      <w:pPr>
        <w:pStyle w:val="BodyText"/>
      </w:pPr>
      <w:r>
        <w:t xml:space="preserve">From an academic standpoint, these challenges highlight the need for interdisciplinary training among diplomats. Courses in Japanese history, economics, and sociology could better prepare them to address the unique demands of</w:t>
      </w:r>
      <w:r>
        <w:t xml:space="preserve"> </w:t>
      </w:r>
      <w:r>
        <w:rPr>
          <w:iCs/>
          <w:i/>
        </w:rPr>
        <w:t xml:space="preserve">Japan Osaka</w:t>
      </w:r>
      <w:r>
        <w:t xml:space="preserve">. Furthermore, research on cross-cultural communication strategies is essential to mitigate misunderstandings that may arise from differences in social etiquette or business practices.</w:t>
      </w:r>
    </w:p>
    <w:bookmarkEnd w:id="23"/>
    <w:bookmarkStart w:id="24" w:name="X155fb1d83bbda11077a567eeb41b8aab6538fe0"/>
    <w:p>
      <w:pPr>
        <w:pStyle w:val="Heading2"/>
      </w:pPr>
      <w:r>
        <w:t xml:space="preserve">Opportunities for Diplomats in Japan Osaka</w:t>
      </w:r>
    </w:p>
    <w:p>
      <w:pPr>
        <w:pStyle w:val="FirstParagraph"/>
      </w:pPr>
      <w:r>
        <w:t xml:space="preserve">The opportunities afforded by</w:t>
      </w:r>
      <w:r>
        <w:t xml:space="preserve"> </w:t>
      </w:r>
      <w:r>
        <w:rPr>
          <w:iCs/>
          <w:i/>
        </w:rPr>
        <w:t xml:space="preserve">Japan Osaka</w:t>
      </w:r>
      <w:r>
        <w:t xml:space="preserve"> </w:t>
      </w:r>
      <w:r>
        <w:t xml:space="preserve">are equally significant. As a major trade hub, the city offers diplomats unparalleled access to Japanese industries, including automotive manufacturing and food technology. These sectors provide fertile ground for bilateral collaborations that can yield mutual economic benefits.</w:t>
      </w:r>
    </w:p>
    <w:p>
      <w:pPr>
        <w:pStyle w:val="BodyText"/>
      </w:pPr>
      <w:r>
        <w:t xml:space="preserve">Academic studies suggest that diplomats in</w:t>
      </w:r>
      <w:r>
        <w:t xml:space="preserve"> </w:t>
      </w:r>
      <w:r>
        <w:rPr>
          <w:iCs/>
          <w:i/>
        </w:rPr>
        <w:t xml:space="preserve">Japan Osaka</w:t>
      </w:r>
      <w:r>
        <w:t xml:space="preserve"> </w:t>
      </w:r>
      <w:r>
        <w:t xml:space="preserve">should prioritize initiatives such as joint research projects with local universities or participation in international conferences hosted by Osaka-based organizations. Such efforts not only strengthen diplomatic ties but also position the city as a leader in global innovation. For example, partnerships between Western embassies and Osaka’s Kansai region have led to advancements in sustainable urban development—a topic of growing international interest.</w:t>
      </w:r>
    </w:p>
    <w:bookmarkEnd w:id="24"/>
    <w:bookmarkStart w:id="25" w:name="cultural-and-social-dimensions"/>
    <w:p>
      <w:pPr>
        <w:pStyle w:val="Heading2"/>
      </w:pPr>
      <w:r>
        <w:t xml:space="preserve">Cultural and Social Dimensions</w:t>
      </w:r>
    </w:p>
    <w:p>
      <w:pPr>
        <w:pStyle w:val="FirstParagraph"/>
      </w:pPr>
      <w:r>
        <w:t xml:space="preserve">The cultural fabric of</w:t>
      </w:r>
      <w:r>
        <w:t xml:space="preserve"> </w:t>
      </w:r>
      <w:r>
        <w:rPr>
          <w:iCs/>
          <w:i/>
        </w:rPr>
        <w:t xml:space="preserve">Japan Osaka</w:t>
      </w:r>
      <w:r>
        <w:t xml:space="preserve"> </w:t>
      </w:r>
      <w:r>
        <w:t xml:space="preserve">plays a pivotal role in shaping diplomatic interactions. Known for its unique blend of traditional and modern influences, Osaka offers diplomats a dynamic environment where they can engage with both historical landmarks and cutting-edge technology. This duality requires diplomats to adopt flexible strategies that respect Japan’s heritage while embracing contemporary values.</w:t>
      </w:r>
    </w:p>
    <w:p>
      <w:pPr>
        <w:pStyle w:val="BodyText"/>
      </w:pPr>
      <w:r>
        <w:t xml:space="preserve">Academically, this interplay between tradition and modernity invites further research on how cultural diplomacy can be tailored to specific regions. For instance, initiatives such as culinary exchange programs or art exhibitions in Osaka have been successful in fostering goodwill between nations. These examples underscore the importance of culturally relevant approaches in diplomatic work.</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iCs/>
          <w:i/>
        </w:rPr>
        <w:t xml:space="preserve">Japan Osaka</w:t>
      </w:r>
      <w:r>
        <w:t xml:space="preserve"> </w:t>
      </w:r>
      <w:r>
        <w:t xml:space="preserve">is both challenging and rewarding. This abstract academic document has examined the unique characteristics of Osaka as a diplomatic hub, the responsibilities entrusted to diplomats here, and the opportunities for fostering international collaboration. By integrating theoretical frameworks with practical insights from</w:t>
      </w:r>
      <w:r>
        <w:t xml:space="preserve"> </w:t>
      </w:r>
      <w:r>
        <w:rPr>
          <w:iCs/>
          <w:i/>
        </w:rPr>
        <w:t xml:space="preserve">Japan Osaka</w:t>
      </w:r>
      <w:r>
        <w:t xml:space="preserve">, this analysis contributes to a deeper understanding of how diplomats can effectively navigate complex global environments.</w:t>
      </w:r>
    </w:p>
    <w:p>
      <w:pPr>
        <w:pStyle w:val="BodyText"/>
      </w:pPr>
      <w:r>
        <w:t xml:space="preserve">The study of</w:t>
      </w:r>
      <w:r>
        <w:t xml:space="preserve"> </w:t>
      </w:r>
      <w:r>
        <w:rPr>
          <w:bCs/>
          <w:b/>
        </w:rPr>
        <w:t xml:space="preserve">Diplomats</w:t>
      </w:r>
      <w:r>
        <w:t xml:space="preserve"> </w:t>
      </w:r>
      <w:r>
        <w:t xml:space="preserve">in</w:t>
      </w:r>
      <w:r>
        <w:t xml:space="preserve"> </w:t>
      </w:r>
      <w:r>
        <w:rPr>
          <w:iCs/>
          <w:i/>
        </w:rPr>
        <w:t xml:space="preserve">Japan Osaka</w:t>
      </w:r>
      <w:r>
        <w:t xml:space="preserve"> </w:t>
      </w:r>
      <w:r>
        <w:t xml:space="preserve">remains a vital area for academic exploration, offering lessons that extend beyond Japan’s borders. As global interconnectedness continues to grow, the experiences and strategies of diplomats in cities like Osaka will become increasingly relevant to the broader field of international relations.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Diplomats in Japan Osaka</dc:title>
  <dc:creator/>
  <dc:language>en</dc:language>
  <cp:keywords/>
  <dcterms:created xsi:type="dcterms:W3CDTF">2026-07-23T13:19:31Z</dcterms:created>
  <dcterms:modified xsi:type="dcterms:W3CDTF">2026-07-23T13:19:31Z</dcterms:modified>
</cp:coreProperties>
</file>

<file path=docProps/custom.xml><?xml version="1.0" encoding="utf-8"?>
<Properties xmlns="http://schemas.openxmlformats.org/officeDocument/2006/custom-properties" xmlns:vt="http://schemas.openxmlformats.org/officeDocument/2006/docPropsVTypes"/>
</file>