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31cd492201e4f38883e0c009e9ff4db3894a911"/>
    <w:p>
      <w:pPr>
        <w:pStyle w:val="Heading1"/>
      </w:pPr>
      <w:r>
        <w:t xml:space="preserve">Abstract Academic Document: The Role of a Diplomat in Kenya Nairobi</w:t>
      </w:r>
    </w:p>
    <w:bookmarkStart w:id="20" w:name="introduction"/>
    <w:p>
      <w:pPr>
        <w:pStyle w:val="Heading2"/>
      </w:pPr>
      <w:r>
        <w:t xml:space="preserve">Introduction</w:t>
      </w:r>
    </w:p>
    <w:p>
      <w:pPr>
        <w:pStyle w:val="FirstParagraph"/>
      </w:pPr>
      <w:r>
        <w:t xml:space="preserve">The role of a diplomat in the contemporary global landscape is increasingly complex, requiring nuanced understanding of cultural, political, and economic dynamics. In the context of Kenya Nairobi—a cosmopolitan hub that serves as both a regional center for African diplomacy and a melting pot of international interests—the responsibilities of a diplomat extend beyond traditional statecraft. This abstract academic document explores the multifaceted role of diplomats operating in Kenya Nairobi, emphasizing their critical contribution to fostering international relations, addressing cross-border challenges, and promoting national interests within the East African region and beyond.</w:t>
      </w:r>
    </w:p>
    <w:bookmarkEnd w:id="20"/>
    <w:bookmarkStart w:id="21" w:name="Xb1b898dd67955b9da4f804a4dd528a087c74c43"/>
    <w:p>
      <w:pPr>
        <w:pStyle w:val="Heading2"/>
      </w:pPr>
      <w:r>
        <w:t xml:space="preserve">Contextualizing Diplomacy in Kenya Nairobi</w:t>
      </w:r>
    </w:p>
    <w:p>
      <w:pPr>
        <w:pStyle w:val="FirstParagraph"/>
      </w:pPr>
      <w:r>
        <w:t xml:space="preserve">Kenya Nairobi is not only the capital city of Kenya but also a pivotal node in Africa's diplomatic networks. As a regional center for multilateral organizations such as the East African Community (EAC), African Union (AU), and United Nations Environment Programme (UNEP), Nairobi hosts embassies, international agencies, and global NGOs. For diplomats stationed here, the city presents both opportunities and challenges. The diversity of cultures, languages, and political ideologies in Nairobi demands that diplomats be adept at navigating intricate socio-political landscapes while representing their home countries' interests.</w:t>
      </w:r>
    </w:p>
    <w:p>
      <w:pPr>
        <w:pStyle w:val="BodyText"/>
      </w:pPr>
      <w:r>
        <w:t xml:space="preserve">Kenya's strategic position as a leader in African regional integration further amplifies the significance of diplomatic engagement in Nairobi. Diplomats must engage with local stakeholders—including Kenyan government officials, regional leaders, and international partners—to advance bilateral agreements, resolve conflicts, and address shared challenges such as climate change, trade disputes, and security threats.</w:t>
      </w:r>
    </w:p>
    <w:bookmarkEnd w:id="21"/>
    <w:bookmarkStart w:id="22" w:name="Xc10e5076b55e3932f09f878c3f92ac585038e2a"/>
    <w:p>
      <w:pPr>
        <w:pStyle w:val="Heading2"/>
      </w:pPr>
      <w:r>
        <w:t xml:space="preserve">The Role of a Diplomat: Key Responsibilities</w:t>
      </w:r>
    </w:p>
    <w:p>
      <w:pPr>
        <w:pStyle w:val="FirstParagraph"/>
      </w:pPr>
      <w:r>
        <w:t xml:space="preserve">A diplomat in Kenya Nairobi operates at the intersection of national and international priorities. Their primary responsibilities include:</w:t>
      </w:r>
    </w:p>
    <w:p>
      <w:pPr>
        <w:numPr>
          <w:ilvl w:val="0"/>
          <w:numId w:val="1001"/>
        </w:numPr>
        <w:pStyle w:val="Compact"/>
      </w:pPr>
      <w:r>
        <w:rPr>
          <w:bCs/>
          <w:b/>
        </w:rPr>
        <w:t xml:space="preserve">Negotiation and Mediation:</w:t>
      </w:r>
      <w:r>
        <w:t xml:space="preserve"> </w:t>
      </w:r>
      <w:r>
        <w:t xml:space="preserve">Facilitating dialogue between states, organizations, or communities to resolve disputes or forge agreements.</w:t>
      </w:r>
    </w:p>
    <w:p>
      <w:pPr>
        <w:numPr>
          <w:ilvl w:val="0"/>
          <w:numId w:val="1001"/>
        </w:numPr>
        <w:pStyle w:val="Compact"/>
      </w:pPr>
      <w:r>
        <w:rPr>
          <w:bCs/>
          <w:b/>
        </w:rPr>
        <w:t xml:space="preserve">Information Gathering and Analysis:</w:t>
      </w:r>
      <w:r>
        <w:t xml:space="preserve"> </w:t>
      </w:r>
      <w:r>
        <w:t xml:space="preserve">Monitoring geopolitical trends, economic developments, and social dynamics in Nairobi to inform policy decisions.</w:t>
      </w:r>
    </w:p>
    <w:p>
      <w:pPr>
        <w:numPr>
          <w:ilvl w:val="0"/>
          <w:numId w:val="1001"/>
        </w:numPr>
        <w:pStyle w:val="Compact"/>
      </w:pPr>
      <w:r>
        <w:rPr>
          <w:bCs/>
          <w:b/>
        </w:rPr>
        <w:t xml:space="preserve">Cultural Diplomacy:</w:t>
      </w:r>
      <w:r>
        <w:t xml:space="preserve"> </w:t>
      </w:r>
      <w:r>
        <w:t xml:space="preserve">Promoting cultural exchange programs that enhance mutual understanding between Kenya and other nations.</w:t>
      </w:r>
    </w:p>
    <w:p>
      <w:pPr>
        <w:numPr>
          <w:ilvl w:val="0"/>
          <w:numId w:val="1001"/>
        </w:numPr>
        <w:pStyle w:val="Compact"/>
      </w:pPr>
      <w:r>
        <w:rPr>
          <w:bCs/>
          <w:b/>
        </w:rPr>
        <w:t xml:space="preserve">Crisis Management:</w:t>
      </w:r>
      <w:r>
        <w:t xml:space="preserve"> </w:t>
      </w:r>
      <w:r>
        <w:t xml:space="preserve">Responding swiftly to regional crises such as political instability, humanitarian emergencies, or cross-border conflicts.</w:t>
      </w:r>
    </w:p>
    <w:p>
      <w:pPr>
        <w:pStyle w:val="FirstParagraph"/>
      </w:pPr>
      <w:r>
        <w:t xml:space="preserve">In Nairobi, where diplomatic missions often collaborate on issues like climate resilience and digital innovation, diplomats must also act as liaisons between their home countries and local institutions. For example, a diplomat might coordinate with Kenyan ministries to implement joint initiatives on renewable energy or cybersecurity.</w:t>
      </w:r>
    </w:p>
    <w:bookmarkEnd w:id="22"/>
    <w:bookmarkStart w:id="23" w:name="X0ff8e1065ba93924ea33e9c010fef625bdecbf7"/>
    <w:p>
      <w:pPr>
        <w:pStyle w:val="Heading2"/>
      </w:pPr>
      <w:r>
        <w:t xml:space="preserve">Challenges Faced by Diplomats in Kenya Nairobi</w:t>
      </w:r>
    </w:p>
    <w:p>
      <w:pPr>
        <w:pStyle w:val="FirstParagraph"/>
      </w:pPr>
      <w:r>
        <w:t xml:space="preserve">While Nairobi offers a dynamic environment for diplomacy, it also presents unique challenges. These include:</w:t>
      </w:r>
    </w:p>
    <w:p>
      <w:pPr>
        <w:numPr>
          <w:ilvl w:val="0"/>
          <w:numId w:val="1002"/>
        </w:numPr>
        <w:pStyle w:val="Compact"/>
      </w:pPr>
      <w:r>
        <w:rPr>
          <w:bCs/>
          <w:b/>
        </w:rPr>
        <w:t xml:space="preserve">Cultural and Linguistic Diversity:</w:t>
      </w:r>
      <w:r>
        <w:t xml:space="preserve"> </w:t>
      </w:r>
      <w:r>
        <w:t xml:space="preserve">Nairobi's population is a mosaic of ethnicities and languages, requiring diplomats to be culturally sensitive and multilingual.</w:t>
      </w:r>
    </w:p>
    <w:p>
      <w:pPr>
        <w:numPr>
          <w:ilvl w:val="0"/>
          <w:numId w:val="1002"/>
        </w:numPr>
        <w:pStyle w:val="Compact"/>
      </w:pPr>
      <w:r>
        <w:rPr>
          <w:bCs/>
          <w:b/>
        </w:rPr>
        <w:t xml:space="preserve">Political Dynamics:</w:t>
      </w:r>
      <w:r>
        <w:t xml:space="preserve"> </w:t>
      </w:r>
      <w:r>
        <w:t xml:space="preserve">Kenya's political landscape, characterized by frequent elections and shifting alliances, can complicate long-term diplomatic strategies.</w:t>
      </w:r>
    </w:p>
    <w:p>
      <w:pPr>
        <w:numPr>
          <w:ilvl w:val="0"/>
          <w:numId w:val="1002"/>
        </w:numPr>
        <w:pStyle w:val="Compact"/>
      </w:pPr>
      <w:r>
        <w:rPr>
          <w:bCs/>
          <w:b/>
        </w:rPr>
        <w:t xml:space="preserve">Economic Pressures:</w:t>
      </w:r>
      <w:r>
        <w:t xml:space="preserve"> </w:t>
      </w:r>
      <w:r>
        <w:t xml:space="preserve">Balancing national interests with the demands of global stakeholders often involves navigating complex trade agreements and investment deals.</w:t>
      </w:r>
    </w:p>
    <w:p>
      <w:pPr>
        <w:numPr>
          <w:ilvl w:val="0"/>
          <w:numId w:val="1002"/>
        </w:numPr>
        <w:pStyle w:val="Compact"/>
      </w:pPr>
      <w:r>
        <w:rPr>
          <w:bCs/>
          <w:b/>
        </w:rPr>
        <w:t xml:space="preserve">Safety Concerns:</w:t>
      </w:r>
      <w:r>
        <w:t xml:space="preserve"> </w:t>
      </w:r>
      <w:r>
        <w:t xml:space="preserve">Diplomats must remain vigilant against security threats such as terrorism or political unrest, which can disrupt diplomatic operations.</w:t>
      </w:r>
    </w:p>
    <w:p>
      <w:pPr>
        <w:pStyle w:val="FirstParagraph"/>
      </w:pPr>
      <w:r>
        <w:t xml:space="preserve">These challenges necessitate that diplomats in Nairobi adopt adaptive strategies, leveraging local networks and building trust with both Kenyan and international partners.</w:t>
      </w:r>
    </w:p>
    <w:bookmarkEnd w:id="23"/>
    <w:bookmarkStart w:id="24" w:name="X074aab80909dc269585a49edbfd2935f6a6101c"/>
    <w:p>
      <w:pPr>
        <w:pStyle w:val="Heading2"/>
      </w:pPr>
      <w:r>
        <w:t xml:space="preserve">The Strategic Importance of Diplomacy in Kenya Nairobi</w:t>
      </w:r>
    </w:p>
    <w:p>
      <w:pPr>
        <w:pStyle w:val="FirstParagraph"/>
      </w:pPr>
      <w:r>
        <w:t xml:space="preserve">The strategic importance of diplomacy in Kenya Nairobi cannot be overstated. As Africa's second-largest economy, Kenya serves as a gateway to the continent for foreign investors, aid agencies, and multilateral organizations. Diplomats stationed here play a crucial role in ensuring that their home countries benefit from Kenya's economic growth while fostering regional stability.</w:t>
      </w:r>
    </w:p>
    <w:p>
      <w:pPr>
        <w:pStyle w:val="BodyText"/>
      </w:pPr>
      <w:r>
        <w:t xml:space="preserve">Moreover, Nairobi's reputation as a hub for innovation and technology provides diplomats with opportunities to promote digital diplomacy. For instance, collaborations between Kenyan and foreign tech firms can be facilitated through diplomatic channels, contributing to global advancements in areas like fintech and e-governance.</w:t>
      </w:r>
    </w:p>
    <w:bookmarkEnd w:id="24"/>
    <w:bookmarkStart w:id="25" w:name="X92abe12b99936b8156a221fe2cb451a306a3402"/>
    <w:p>
      <w:pPr>
        <w:pStyle w:val="Heading2"/>
      </w:pPr>
      <w:r>
        <w:t xml:space="preserve">Case Studies: Diplomatic Success in Kenya Nairobi</w:t>
      </w:r>
    </w:p>
    <w:p>
      <w:pPr>
        <w:pStyle w:val="FirstParagraph"/>
      </w:pPr>
      <w:r>
        <w:t xml:space="preserve">Several case studies illustrate the impact of effective diplomacy in Nairobi. For example:</w:t>
      </w:r>
    </w:p>
    <w:p>
      <w:pPr>
        <w:numPr>
          <w:ilvl w:val="0"/>
          <w:numId w:val="1003"/>
        </w:numPr>
        <w:pStyle w:val="Compact"/>
      </w:pPr>
      <w:r>
        <w:rPr>
          <w:bCs/>
          <w:b/>
        </w:rPr>
        <w:t xml:space="preserve">The 2019 Kenya-Ethiopia Border Dispute:</w:t>
      </w:r>
      <w:r>
        <w:t xml:space="preserve"> </w:t>
      </w:r>
      <w:r>
        <w:t xml:space="preserve">Diplomats from regional states and international mediators worked in Nairobi to negotiate a resolution, highlighting the city's role as a neutral ground for conflict resolution.</w:t>
      </w:r>
    </w:p>
    <w:p>
      <w:pPr>
        <w:numPr>
          <w:ilvl w:val="0"/>
          <w:numId w:val="1003"/>
        </w:numPr>
        <w:pStyle w:val="Compact"/>
      </w:pPr>
      <w:r>
        <w:rPr>
          <w:bCs/>
          <w:b/>
        </w:rPr>
        <w:t xml:space="preserve">Climate Change Initiatives:</w:t>
      </w:r>
      <w:r>
        <w:t xml:space="preserve"> </w:t>
      </w:r>
      <w:r>
        <w:t xml:space="preserve">Diplomatic efforts in Nairobi have led to partnerships between Kenya and European nations on renewable energy projects, such as geothermal power development in the Rift Valley.</w:t>
      </w:r>
    </w:p>
    <w:p>
      <w:pPr>
        <w:numPr>
          <w:ilvl w:val="0"/>
          <w:numId w:val="1003"/>
        </w:numPr>
        <w:pStyle w:val="Compact"/>
      </w:pPr>
      <w:r>
        <w:rPr>
          <w:bCs/>
          <w:b/>
        </w:rPr>
        <w:t xml:space="preserve">Covid-19 Vaccine Diplomacy:</w:t>
      </w:r>
      <w:r>
        <w:t xml:space="preserve"> </w:t>
      </w:r>
      <w:r>
        <w:t xml:space="preserve">During the pandemic, diplomats in Nairobi facilitated vaccine distribution agreements with global health organizations, ensuring equitable access for African nations.</w:t>
      </w:r>
    </w:p>
    <w:p>
      <w:pPr>
        <w:pStyle w:val="FirstParagraph"/>
      </w:pPr>
      <w:r>
        <w:t xml:space="preserve">These examples underscore how diplomatic engagement in Nairobi can yield tangible benefits for both Kenya and its international partners.</w:t>
      </w:r>
    </w:p>
    <w:bookmarkEnd w:id="25"/>
    <w:bookmarkStart w:id="26" w:name="Xa6cb19c193364d9ed97671b96f95d54e925c690"/>
    <w:p>
      <w:pPr>
        <w:pStyle w:val="Heading2"/>
      </w:pPr>
      <w:r>
        <w:t xml:space="preserve">Recommendations for Effective Diplomacy in Kenya Nairobi</w:t>
      </w:r>
    </w:p>
    <w:p>
      <w:pPr>
        <w:pStyle w:val="FirstParagraph"/>
      </w:pPr>
      <w:r>
        <w:t xml:space="preserve">To maximize the impact of diplomacy in Nairobi, several recommendations are proposed:</w:t>
      </w:r>
    </w:p>
    <w:p>
      <w:pPr>
        <w:numPr>
          <w:ilvl w:val="0"/>
          <w:numId w:val="1004"/>
        </w:numPr>
        <w:pStyle w:val="Compact"/>
      </w:pPr>
      <w:r>
        <w:rPr>
          <w:bCs/>
          <w:b/>
        </w:rPr>
        <w:t xml:space="preserve">Capacity Building:</w:t>
      </w:r>
      <w:r>
        <w:t xml:space="preserve"> </w:t>
      </w:r>
      <w:r>
        <w:t xml:space="preserve">Providing diplomats with specialized training on African regional dynamics, multilingual communication, and crisis management.</w:t>
      </w:r>
    </w:p>
    <w:p>
      <w:pPr>
        <w:numPr>
          <w:ilvl w:val="0"/>
          <w:numId w:val="1004"/>
        </w:numPr>
        <w:pStyle w:val="Compact"/>
      </w:pPr>
      <w:r>
        <w:rPr>
          <w:bCs/>
          <w:b/>
        </w:rPr>
        <w:t xml:space="preserve">Leveraging Technology:</w:t>
      </w:r>
      <w:r>
        <w:t xml:space="preserve"> </w:t>
      </w:r>
      <w:r>
        <w:t xml:space="preserve">Utilizing digital tools for real-time data analysis and virtual diplomacy to enhance efficiency.</w:t>
      </w:r>
    </w:p>
    <w:p>
      <w:pPr>
        <w:numPr>
          <w:ilvl w:val="0"/>
          <w:numId w:val="1004"/>
        </w:numPr>
        <w:pStyle w:val="Compact"/>
      </w:pPr>
      <w:r>
        <w:rPr>
          <w:bCs/>
          <w:b/>
        </w:rPr>
        <w:t xml:space="preserve">Cultural Sensitivity Programs:</w:t>
      </w:r>
      <w:r>
        <w:t xml:space="preserve"> </w:t>
      </w:r>
      <w:r>
        <w:t xml:space="preserve">Encouraging diplomats to engage with local communities through cultural immersion initiatives.</w:t>
      </w:r>
    </w:p>
    <w:p>
      <w:pPr>
        <w:numPr>
          <w:ilvl w:val="0"/>
          <w:numId w:val="1004"/>
        </w:numPr>
        <w:pStyle w:val="Compact"/>
      </w:pPr>
      <w:r>
        <w:rPr>
          <w:bCs/>
          <w:b/>
        </w:rPr>
        <w:t xml:space="preserve">Collaboration with Universities:</w:t>
      </w:r>
      <w:r>
        <w:t xml:space="preserve"> </w:t>
      </w:r>
      <w:r>
        <w:t xml:space="preserve">Partnering with Nairobi-based institutions like the University of Nairobi to foster academic research on diplomatic strategies.</w:t>
      </w:r>
    </w:p>
    <w:bookmarkEnd w:id="26"/>
    <w:bookmarkStart w:id="27" w:name="conclusion"/>
    <w:p>
      <w:pPr>
        <w:pStyle w:val="Heading2"/>
      </w:pPr>
      <w:r>
        <w:t xml:space="preserve">Conclusion</w:t>
      </w:r>
    </w:p>
    <w:p>
      <w:pPr>
        <w:pStyle w:val="FirstParagraph"/>
      </w:pPr>
      <w:r>
        <w:t xml:space="preserve">In conclusion, the role of a diplomat in Kenya Nairobi is pivotal to advancing international relations, addressing regional challenges, and promoting global cooperation. The city's unique position as a diplomatic and economic hub necessitates that diplomats be equipped with both traditional statecraft skills and modern adaptability. By embracing the complexities of Nairobi's socio-political environment, diplomats can contribute to a more interconnected and peaceful world.</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Diplomat in Kenya Nairobi</dc:title>
  <dc:creator/>
  <dc:language>en</dc:language>
  <cp:keywords/>
  <dcterms:created xsi:type="dcterms:W3CDTF">2026-07-21T07:55:16Z</dcterms:created>
  <dcterms:modified xsi:type="dcterms:W3CDTF">2026-07-21T07:55:16Z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