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7ac4c644e52401a8492b5fa02cdf5ceb4656e39"/>
    <w:p>
      <w:pPr>
        <w:pStyle w:val="Heading1"/>
      </w:pPr>
      <w:r>
        <w:t xml:space="preserve">Abstract Academic Document: The Role of a Diplomat in Peru, Lima</w:t>
      </w:r>
    </w:p>
    <w:bookmarkStart w:id="20" w:name="abstract"/>
    <w:p>
      <w:pPr>
        <w:pStyle w:val="Heading2"/>
      </w:pPr>
      <w:r>
        <w:t xml:space="preserve">Abstract</w:t>
      </w:r>
    </w:p>
    <w:p>
      <w:pPr>
        <w:pStyle w:val="FirstParagraph"/>
      </w:pPr>
      <w:r>
        <w:t xml:space="preserve">This academic document explores the multifaceted role of a diplomat within the geopolitical and cultural context of Peru, with particular emphasis on the capital city, Lima. As a global hub for international relations in South America, Lima serves as both a symbolic and strategic center for diplomatic engagement. The paper examines how diplomats operating in this region navigate complex socio-political landscapes while advancing national interests through multilateral cooperation. It further investigates the historical evolution of Peruvian diplomacy, the unique challenges faced by diplomats in Lima due to its urban dynamics, and the interplay between local governance and international policy frameworks. By analyzing case studies of diplomatic initiatives, trade agreements, and cultural exchanges facilitated by diplomats in Peru, this document highlights the significance of Lima as a nexus for fostering global connectivity. The study concludes with recommendations on strengthening diplomatic institutions in Peru to address contemporary issues such as climate change, regional integration, and transnational security threats.</w:t>
      </w:r>
    </w:p>
    <w:bookmarkEnd w:id="20"/>
    <w:bookmarkStart w:id="21" w:name="introduction"/>
    <w:p>
      <w:pPr>
        <w:pStyle w:val="Heading2"/>
      </w:pPr>
      <w:r>
        <w:t xml:space="preserve">Introduction</w:t>
      </w:r>
    </w:p>
    <w:p>
      <w:pPr>
        <w:pStyle w:val="FirstParagraph"/>
      </w:pPr>
      <w:r>
        <w:t xml:space="preserve">The role of a diplomat has evolved from a purely political function into a multidisciplinary endeavor that encompasses economics, culture, and technology. In the context of Peru—a nation rich in biodiversity, natural resources, and indigenous heritage—diplomats play an indispensable role in shaping its engagement with the global community. Lima, as the administrative capital of Peru and its largest city, serves as the epicenter of diplomatic activity. This document delves into how diplomats operating in Lima contribute to Peru's foreign policy objectives while addressing local challenges unique to this metropolis.</w:t>
      </w:r>
    </w:p>
    <w:bookmarkEnd w:id="21"/>
    <w:bookmarkStart w:id="23" w:name="diplomat-in-peru"/>
    <w:bookmarkStart w:id="22" w:name="the-diplomat-in-the-context-of-peru"/>
    <w:p>
      <w:pPr>
        <w:pStyle w:val="Heading2"/>
      </w:pPr>
      <w:r>
        <w:t xml:space="preserve">The Diplomat in the Context of Peru</w:t>
      </w:r>
    </w:p>
    <w:p>
      <w:pPr>
        <w:pStyle w:val="FirstParagraph"/>
      </w:pPr>
      <w:r>
        <w:t xml:space="preserve">Peru has long been a key player in South American diplomacy, with its history marked by significant events such as the War of the Pacific (1879–1884) and its subsequent integration into regional organizations like APEC and UNASUR. Diplomats stationed in Peru are tasked with balancing the nation’s historical tensions with neighboring countries while promoting economic growth through trade agreements, such as those under the Trans-Pacific Partnership (TPP). The role of a diplomat in Peru extends beyond traditional negotiation; it involves fostering cultural diplomacy, protecting expatriate interests, and mediating disputes among indigenous communities and multinational corporations.</w:t>
      </w:r>
    </w:p>
    <w:bookmarkEnd w:id="22"/>
    <w:bookmarkEnd w:id="23"/>
    <w:bookmarkStart w:id="25" w:name="lima-as-a-diplomatic-hub"/>
    <w:bookmarkStart w:id="24" w:name="lima-a-strategic-center-for-diplomacy"/>
    <w:p>
      <w:pPr>
        <w:pStyle w:val="Heading2"/>
      </w:pPr>
      <w:r>
        <w:t xml:space="preserve">Lima: A Strategic Center for Diplomacy</w:t>
      </w:r>
    </w:p>
    <w:p>
      <w:pPr>
        <w:pStyle w:val="FirstParagraph"/>
      </w:pPr>
      <w:r>
        <w:t xml:space="preserve">Lima’s status as the political, economic, and cultural heart of Peru makes it a critical location for diplomatic operations. The city hosts the Ministry of Foreign Affairs (Ministerio de Relaciones Exteriores) and numerous foreign embassies, including those of the United States, China, and European Union member states. Diplomats stationed in Lima must navigate a complex urban environment where political influence is often concentrated in elite circles while grassroots movements demand attention from international stakeholders. For instance, Lima’s role as a hub for climate diplomacy has intensified due to Peru’s leadership in the 2019 UN Climate Summit (COP25), where diplomats worked to align global efforts with the nation’s commitment to reducing carbon emissions.</w:t>
      </w:r>
    </w:p>
    <w:bookmarkEnd w:id="24"/>
    <w:bookmarkEnd w:id="25"/>
    <w:bookmarkStart w:id="26" w:name="challenges-facing-diplomats-in-lima"/>
    <w:p>
      <w:pPr>
        <w:pStyle w:val="Heading2"/>
      </w:pPr>
      <w:r>
        <w:t xml:space="preserve">Challenges Facing Diplomats in Lima</w:t>
      </w:r>
    </w:p>
    <w:p>
      <w:pPr>
        <w:pStyle w:val="FirstParagraph"/>
      </w:pPr>
      <w:r>
        <w:t xml:space="preserve">Diplomats in Lima encounter unique challenges, including navigating Peru’s decentralized governance structure and addressing the socio-economic disparities that define the city. The informal economy, which constitutes a significant portion of Lima’s GDP, complicates efforts to enforce international trade agreements. Additionally, political instability and shifts in leadership—such as the frequent changes in Peru’s presidency since 2016—require diplomats to maintain flexibility in their strategies. The rise of populist movements and anti-corruption campaigns has also influenced how diplomats engage with local stakeholders, necessitating a nuanced approach to public diplomacy.</w:t>
      </w:r>
    </w:p>
    <w:bookmarkEnd w:id="26"/>
    <w:bookmarkStart w:id="28" w:name="case-studies-and-achievements"/>
    <w:bookmarkStart w:id="27" w:name="X61fdc15cd9ee4931b2b816b427db5c0411b3484"/>
    <w:p>
      <w:pPr>
        <w:pStyle w:val="Heading2"/>
      </w:pPr>
      <w:r>
        <w:t xml:space="preserve">Case Studies and Achievements of Diplomats in Lima</w:t>
      </w:r>
    </w:p>
    <w:p>
      <w:pPr>
        <w:pStyle w:val="FirstParagraph"/>
      </w:pPr>
      <w:r>
        <w:t xml:space="preserve">The impact of diplomats in Lima can be observed through landmark achievements such as the negotiation of the Peru-China Free Trade Agreement (FTA) in 2009, which significantly boosted bilateral trade. Another example is Peru’s participation in the Pacific Alliance, a regional economic bloc that includes Chile, Colombia, and Mexico. Diplomats based in Lima have been instrumental in advocating for greater integration within this alliance while addressing concerns about market liberalization and labor rights. Additionally, cultural diplomacy initiatives led by Peruvian diplomats abroad have enhanced Lima’s global image as a center for art, cuisine, and historical preservation.</w:t>
      </w:r>
    </w:p>
    <w:bookmarkEnd w:id="27"/>
    <w:bookmarkEnd w:id="28"/>
    <w:bookmarkStart w:id="30" w:name="recommendations"/>
    <w:bookmarkStart w:id="29" w:name="X811677ab43bace9f3394ff4f7e1645085011d68"/>
    <w:p>
      <w:pPr>
        <w:pStyle w:val="Heading2"/>
      </w:pPr>
      <w:r>
        <w:t xml:space="preserve">Recommendations for Strengthening Diplomatic Engagement in Peru</w:t>
      </w:r>
    </w:p>
    <w:p>
      <w:pPr>
        <w:pStyle w:val="FirstParagraph"/>
      </w:pPr>
      <w:r>
        <w:t xml:space="preserve">To enhance the effectiveness of diplomats in Lima and across Peru, several measures are proposed: (1) Increasing investment in training programs that emphasize cross-cultural communication and crisis management; (2) Leveraging Lima’s digital infrastructure to improve real-time data sharing with foreign counterparts; (3) Encouraging greater collaboration between diplomatic missions and Peruvian universities to foster academic research on regional security and climate policy. These steps would ensure that diplomats are well-equipped to address the evolving demands of Peru’s international relations.</w:t>
      </w:r>
    </w:p>
    <w:bookmarkEnd w:id="29"/>
    <w:bookmarkEnd w:id="30"/>
    <w:bookmarkStart w:id="31" w:name="conclusion"/>
    <w:p>
      <w:pPr>
        <w:pStyle w:val="Heading2"/>
      </w:pPr>
      <w:r>
        <w:t xml:space="preserve">Conclusion</w:t>
      </w:r>
    </w:p>
    <w:p>
      <w:pPr>
        <w:pStyle w:val="FirstParagraph"/>
      </w:pPr>
      <w:r>
        <w:t xml:space="preserve">In conclusion, the role of a diplomat in Peru, particularly in Lima, is both dynamic and critical. As Peru continues to navigate its position in a rapidly changing global landscape, diplomats must act as bridges between local needs and international priorities. Lima’s unique characteristics—its historical significance, economic diversity, and political complexity—require diplomats to adopt adaptive strategies that prioritize collaboration over confrontation. This document underscores the importance of sustained diplomatic efforts in Lima to secure Peru’s future as a leader in regional and global affairs.</w:t>
      </w:r>
    </w:p>
    <w:bookmarkEnd w:id="31"/>
    <w:p>
      <w:pPr>
        <w:pStyle w:val="BodyText"/>
      </w:pPr>
      <w:r>
        <w:t xml:space="preserve">Keywords: Abstract academic, Diplomat, Peru Lima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Peru, Lima</dc:title>
  <dc:creator/>
  <dc:language>en</dc:language>
  <cp:keywords/>
  <dcterms:created xsi:type="dcterms:W3CDTF">2026-07-20T01:13:27Z</dcterms:created>
  <dcterms:modified xsi:type="dcterms:W3CDTF">2026-07-20T01:13:27Z</dcterms:modified>
</cp:coreProperties>
</file>

<file path=docProps/custom.xml><?xml version="1.0" encoding="utf-8"?>
<Properties xmlns="http://schemas.openxmlformats.org/officeDocument/2006/custom-properties" xmlns:vt="http://schemas.openxmlformats.org/officeDocument/2006/docPropsVTypes"/>
</file>