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88bbf77ae2ea55d51ae082314b744d05977761f"/>
    <w:p>
      <w:pPr>
        <w:pStyle w:val="Heading1"/>
      </w:pPr>
      <w:r>
        <w:t xml:space="preserve">Abstract Academic Document: The Role of the Diplomat in Saudi Arabia Riyadh</w:t>
      </w:r>
    </w:p>
    <w:p>
      <w:pPr>
        <w:pStyle w:val="FirstParagraph"/>
      </w:pPr>
      <w:r>
        <w:rPr>
          <w:bCs/>
          <w:b/>
        </w:rPr>
        <w:t xml:space="preserve">Abstract:</w:t>
      </w:r>
    </w:p>
    <w:p>
      <w:pPr>
        <w:pStyle w:val="BodyText"/>
      </w:pPr>
      <w:r>
        <w:t xml:space="preserve">The role of a diplomat in the context of modern international relations is multifaceted, requiring not only political acumen but also cultural sensitivity and strategic foresight. This academic abstract explores the unique responsibilities and challenges faced by diplomats operating within Saudi Arabia, with particular emphasis on Riyadh, the capital city that serves as a nexus for global diplomatic activity. The study examines how diplomats contribute to Saudi Arabia’s foreign policy objectives while navigating the region’s complex geopolitical landscape and aligning with its economic transformation agenda, notably Vision 2030. By analyzing the interplay between diplomatic strategy, cultural diplomacy, and regional security dynamics in Riyadh, this document highlights the critical role of diplomats in shaping Saudi Arabia’s global standing.</w:t>
      </w:r>
    </w:p>
    <w:bookmarkStart w:id="20" w:name="Xc236bb34760847fed1faa81d96adbad61c390d0"/>
    <w:p>
      <w:pPr>
        <w:pStyle w:val="Heading2"/>
      </w:pPr>
      <w:r>
        <w:t xml:space="preserve">The Significance of Diplomacy in Saudi Arabia</w:t>
      </w:r>
    </w:p>
    <w:p>
      <w:pPr>
        <w:pStyle w:val="FirstParagraph"/>
      </w:pPr>
      <w:r>
        <w:t xml:space="preserve">Saudi Arabia has emerged as a pivotal actor in international diplomacy, leveraging its geopolitical position and economic influence to assert itself on the global stage. As a founding member of the United Nations and a key player in organizations such as OPEC and the Gulf Cooperation Council (GCC), Saudi Arabia relies heavily on its diplomatic corps to manage relationships with both regional neighbors and global powers. Riyadh, as the seat of government, hosts embassies, international organizations, and multilateral negotiations that underscore its role as a center of political activity. Diplomats stationed in Riyadh are tasked with advancing Saudi Arabia’s national interests through dialogue, negotiation, and strategic partnerships while ensuring alignment with domestic priorities such as economic diversification and regional stability.</w:t>
      </w:r>
    </w:p>
    <w:p>
      <w:pPr>
        <w:pStyle w:val="BodyText"/>
      </w:pPr>
      <w:r>
        <w:t xml:space="preserve">The evolving nature of global politics demands that diplomats in Riyadh operate within a dynamic framework. For instance, the normalization of relations with Israel under the Abraham Accords (2020) required skilled diplomatic coordination to balance regional sensitivities with strategic opportunities. Additionally, Saudi Arabia’s pivot toward multilateralism, exemplified by its participation in climate accords and global trade agreements, highlights the need for diplomats who can articulate policy goals while fostering international cooperation.</w:t>
      </w:r>
    </w:p>
    <w:bookmarkEnd w:id="20"/>
    <w:bookmarkStart w:id="21" w:name="X377fedd86e9db7f17dfd01940e4b406ec7466f3"/>
    <w:p>
      <w:pPr>
        <w:pStyle w:val="Heading2"/>
      </w:pPr>
      <w:r>
        <w:t xml:space="preserve">Cultural Diplomacy and Soft Power in Riyadh</w:t>
      </w:r>
    </w:p>
    <w:p>
      <w:pPr>
        <w:pStyle w:val="FirstParagraph"/>
      </w:pPr>
      <w:r>
        <w:t xml:space="preserve">A critical dimension of diplomatic work in Riyadh involves cultural diplomacy. Saudi Arabia’s Vision 2030 initiative emphasizes the promotion of its cultural heritage as a tool for soft power. Diplomats play a key role in this endeavor by organizing events, fostering academic exchanges, and promoting Saudi culture abroad. For example, Riyadh hosts international forums such as the World Government Summit and the Global Investors Forum, where diplomats engage with global leaders to showcase Saudi Arabia’s vision for innovation and sustainable development.</w:t>
      </w:r>
    </w:p>
    <w:p>
      <w:pPr>
        <w:pStyle w:val="BodyText"/>
      </w:pPr>
      <w:r>
        <w:t xml:space="preserve">Moreover, diplomats must navigate cultural nuances to build trust with foreign counterparts. This includes understanding local customs, religious practices, and social norms that influence diplomatic interactions. In Riyadh, where traditional values intersect with rapid modernization, diplomats must strike a delicate balance between representing Saudi Arabia’s progressive reforms and respecting its conservative foundations.</w:t>
      </w:r>
    </w:p>
    <w:bookmarkEnd w:id="21"/>
    <w:bookmarkStart w:id="22" w:name="X896cb3bfcf8eea6bf647df1a59b2c09e032c24a"/>
    <w:p>
      <w:pPr>
        <w:pStyle w:val="Heading2"/>
      </w:pPr>
      <w:r>
        <w:t xml:space="preserve">Economic Diplomacy in the Context of Vision 2030</w:t>
      </w:r>
    </w:p>
    <w:p>
      <w:pPr>
        <w:pStyle w:val="FirstParagraph"/>
      </w:pPr>
      <w:r>
        <w:t xml:space="preserve">Saudi Arabia’s economic transformation under Vision 2030 has redefined the role of diplomats. The kingdom is actively seeking to diversify its economy away from oil dependence by attracting foreign investment, fostering trade partnerships, and developing sectors such as tourism and technology. Diplomats in Riyadh are instrumental in negotiating trade agreements, facilitating business ventures, and promoting Saudi Arabia as an attractive destination for global investors.</w:t>
      </w:r>
    </w:p>
    <w:p>
      <w:pPr>
        <w:pStyle w:val="BodyText"/>
      </w:pPr>
      <w:r>
        <w:t xml:space="preserve">For instance, the establishment of NEOM—a futuristic megacity—requires diplomatic efforts to secure international collaboration in infrastructure development and technology innovation. Similarly, diplomats work closely with foreign governments to ensure that Saudi Arabia’s energy sector remains competitive in a rapidly changing global market. These economic initiatives underscore the importance of diplomats as conduits for both policy implementation and strategic alliances.</w:t>
      </w:r>
    </w:p>
    <w:bookmarkEnd w:id="22"/>
    <w:bookmarkStart w:id="23" w:name="Xfa041d66bcca076fa7ad19a8bb7e7f502d92d40"/>
    <w:p>
      <w:pPr>
        <w:pStyle w:val="Heading2"/>
      </w:pPr>
      <w:r>
        <w:t xml:space="preserve">Security and Regional Stability: Diplomatic Challenges in Riyadh</w:t>
      </w:r>
    </w:p>
    <w:p>
      <w:pPr>
        <w:pStyle w:val="FirstParagraph"/>
      </w:pPr>
      <w:r>
        <w:t xml:space="preserve">Riyadh serves as a critical hub for addressing regional security concerns, including conflicts in Yemen, the Iran-Saudi rivalry, and tensions with Gulf neighbors. Diplomats based in the capital must navigate these complex issues while maintaining Saudi Arabia’s strategic objectives. For example, mediating peace talks in Yemen requires not only political negotiation but also coordination with international actors such as the United Nations and regional powers like Iran and Egypt.</w:t>
      </w:r>
    </w:p>
    <w:p>
      <w:pPr>
        <w:pStyle w:val="BodyText"/>
      </w:pPr>
      <w:r>
        <w:t xml:space="preserve">Furthermore, diplomats must manage relations with global powers such as the United States, China, and European nations while safeguarding Saudi Arabia’s interests in energy security and counterterrorism. The recent alignment of Saudi Arabia with global efforts to combat extremism underscores the need for diplomats who can articulate policy positions effectively on international platforms.</w:t>
      </w:r>
    </w:p>
    <w:bookmarkEnd w:id="23"/>
    <w:bookmarkStart w:id="24" w:name="conclusion"/>
    <w:p>
      <w:pPr>
        <w:pStyle w:val="Heading2"/>
      </w:pPr>
      <w:r>
        <w:t xml:space="preserve">Conclusion</w:t>
      </w:r>
    </w:p>
    <w:p>
      <w:pPr>
        <w:pStyle w:val="FirstParagraph"/>
      </w:pPr>
      <w:r>
        <w:t xml:space="preserve">In conclusion, the role of a diplomat in Riyadh is central to Saudi Arabia’s diplomatic and economic strategies. As the capital city continues to evolve into a global hub for political and economic activity, diplomats must embody adaptability, cultural competence, and strategic vision. Their work not only advances national interests but also reinforces Saudi Arabia’s position as a leader in international relations. This academic abstract underscores the indispensable role of diplomats in shaping Riyadh’s diplomatic landscape while contributing to the kingdom’s long-term goals of regional stability and global influence.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Saudi Arabia Riyadh</dc:title>
  <dc:creator/>
  <dc:language>en</dc:language>
  <cp:keywords/>
  <dcterms:created xsi:type="dcterms:W3CDTF">2026-07-23T15:10:38Z</dcterms:created>
  <dcterms:modified xsi:type="dcterms:W3CDTF">2026-07-23T15:10:38Z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