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0563e7b075c735aec7d8f25ffdbf6cd29e904e2"/>
    <w:p>
      <w:pPr>
        <w:pStyle w:val="Heading1"/>
      </w:pPr>
      <w:r>
        <w:t xml:space="preserve">Abstract Academic Document: The Role of the Diplomat in the United Arab Emirates, Dubai</w:t>
      </w:r>
    </w:p>
    <w:p>
      <w:pPr>
        <w:pStyle w:val="FirstParagraph"/>
      </w:pPr>
      <w:r>
        <w:rPr>
          <w:bCs/>
          <w:b/>
        </w:rPr>
        <w:t xml:space="preserve">Keywords:</w:t>
      </w:r>
      <w:r>
        <w:t xml:space="preserve"> </w:t>
      </w:r>
      <w:r>
        <w:t xml:space="preserve">Abstract academic, Diplomat, United Arab Emirates Dubai.</w:t>
      </w:r>
    </w:p>
    <w:bookmarkStart w:id="20" w:name="introduction"/>
    <w:p>
      <w:pPr>
        <w:pStyle w:val="Heading2"/>
      </w:pPr>
      <w:r>
        <w:t xml:space="preserve">Introduction</w:t>
      </w:r>
    </w:p>
    <w:p>
      <w:pPr>
        <w:pStyle w:val="FirstParagraph"/>
      </w:pPr>
      <w:r>
        <w:t xml:space="preserve">The role of a diplomat is increasingly vital in today’s interconnected world, particularly within dynamic regions such as the United Arab Emirates (UAE), where Dubai stands as a global crossroads of commerce, culture, and international relations. This abstract academic document explores the multifaceted responsibilities of diplomats operating within the context of Dubai—a city that symbolizes both the UAE's economic aspirations and its strategic importance in global diplomacy. By analyzing historical trends, contemporary challenges, and future prospects for diplomatic engagement in Dubai, this work underscores how diplomats serve as pivotal actors in shaping bilateral and multilateral relationships while advancing the national interests of their home countries.</w:t>
      </w:r>
    </w:p>
    <w:p>
      <w:pPr>
        <w:pStyle w:val="BodyText"/>
      </w:pPr>
      <w:r>
        <w:t xml:space="preserve">The United Arab Emirates has emerged as a key player on the international stage, leveraging its wealth of natural resources and visionary leadership to position itself as a hub for innovation, trade, and cultural exchange. Dubai, in particular, has transformed from a modest trading post into one of the world’s most cosmopolitan cities. This evolution places diplomats stationed or operating in Dubai at the intersection of tradition and modernity, where they must navigate complex geopolitical dynamics while fostering partnerships that align with the UAE’s strategic objectives.</w:t>
      </w:r>
    </w:p>
    <w:bookmarkEnd w:id="20"/>
    <w:bookmarkStart w:id="21" w:name="Xdbb04781f89e6194f740e868a9a5d238ea0ab9f"/>
    <w:p>
      <w:pPr>
        <w:pStyle w:val="Heading2"/>
      </w:pPr>
      <w:r>
        <w:t xml:space="preserve">The Role of Diplomats in Dubai: A Strategic Nexus</w:t>
      </w:r>
    </w:p>
    <w:p>
      <w:pPr>
        <w:pStyle w:val="FirstParagraph"/>
      </w:pPr>
      <w:r>
        <w:t xml:space="preserve">Diplomats stationed in Dubai operate within a unique framework that combines the UAE’s regional influence with its global outreach. Their responsibilities extend beyond traditional functions such as treaty negotiations and conflict mediation to include facilitating trade agreements, promoting cultural diplomacy, and addressing transnational issues like climate change, cybersecurity, and global health. Dubai’s status as a financial center and a host to international organizations—such as the World Expo 2021 (Expo Dubai)—has further elevated its role as a diplomatic nexus.</w:t>
      </w:r>
    </w:p>
    <w:p>
      <w:pPr>
        <w:pStyle w:val="BodyText"/>
      </w:pPr>
      <w:r>
        <w:t xml:space="preserve">The United Arab Emirates has long emphasized diplomacy as a cornerstone of its foreign policy, with Dubai serving as both an economic engine and a symbolic representation of the nation’s aspirations. Diplomats in Dubai must therefore balance the demands of their home countries with the UAE’s broader geopolitical goals. For instance, they may need to negotiate trade pacts that benefit their respective nations while simultaneously aligning with the UAE’s vision for regional stability and economic diversification.</w:t>
      </w:r>
    </w:p>
    <w:bookmarkEnd w:id="21"/>
    <w:bookmarkStart w:id="22" w:name="X71c66e062943c3f2f2134e0f0183188a0bb33a8"/>
    <w:p>
      <w:pPr>
        <w:pStyle w:val="Heading2"/>
      </w:pPr>
      <w:r>
        <w:t xml:space="preserve">Cross-Cultural Communication and Soft Power</w:t>
      </w:r>
    </w:p>
    <w:p>
      <w:pPr>
        <w:pStyle w:val="FirstParagraph"/>
      </w:pPr>
      <w:r>
        <w:t xml:space="preserve">One of the defining challenges for diplomats in Dubai lies in navigating its multicultural environment. The city is home to expatriates from over 200 nationalities, making it a microcosm of global diversity. Diplomats must engage effectively with this mosaic of cultures, leveraging soft power to strengthen relationships and foster mutual understanding. This requires not only linguistic proficiency but also cultural sensitivity and an ability to adapt diplomatic strategies to local contexts.</w:t>
      </w:r>
    </w:p>
    <w:p>
      <w:pPr>
        <w:pStyle w:val="BodyText"/>
      </w:pPr>
      <w:r>
        <w:t xml:space="preserve">The United Arab Emirates has invested heavily in promoting its image as a modern, inclusive nation through initiatives like the Dubai International Academic City and the Mohammed bin Rashid Al Maktoum Solar Park. Diplomats in Dubai play a crucial role in amplifying these efforts, acting as ambassadors for their home countries while supporting the UAE’s narrative of progress and innovation.</w:t>
      </w:r>
    </w:p>
    <w:bookmarkEnd w:id="22"/>
    <w:bookmarkStart w:id="23" w:name="challenges-and-opportunities"/>
    <w:p>
      <w:pPr>
        <w:pStyle w:val="Heading2"/>
      </w:pPr>
      <w:r>
        <w:t xml:space="preserve">Challenges and Opportunities</w:t>
      </w:r>
    </w:p>
    <w:p>
      <w:pPr>
        <w:pStyle w:val="FirstParagraph"/>
      </w:pPr>
      <w:r>
        <w:t xml:space="preserve">Diplomats operating in Dubai face a range of challenges, including geopolitical tensions that may impact regional stability. The Middle East remains a hotspot for conflicts, such as the Israeli-Palestinian issue and disputes over energy resources. Diplomats must navigate these complexities while ensuring their home countries’ interests are protected and promoted.</w:t>
      </w:r>
    </w:p>
    <w:p>
      <w:pPr>
        <w:pStyle w:val="BodyText"/>
      </w:pPr>
      <w:r>
        <w:t xml:space="preserve">At the same time, Dubai presents unique opportunities for diplomatic engagement. The city’s infrastructure, including its world-class airports (Dubai International) and ports (Port of Jebel Ali), facilitates seamless global connectivity. Diplomats can leverage these assets to host high-profile events, negotiate trade deals, and forge partnerships that enhance their home nations’ visibility on the international stage.</w:t>
      </w:r>
    </w:p>
    <w:bookmarkEnd w:id="23"/>
    <w:bookmarkStart w:id="24" w:name="educational-and-institutional-frameworks"/>
    <w:p>
      <w:pPr>
        <w:pStyle w:val="Heading2"/>
      </w:pPr>
      <w:r>
        <w:t xml:space="preserve">Educational and Institutional Frameworks</w:t>
      </w:r>
    </w:p>
    <w:p>
      <w:pPr>
        <w:pStyle w:val="FirstParagraph"/>
      </w:pPr>
      <w:r>
        <w:t xml:space="preserve">The United Arab Emirates has prioritized the development of robust academic and institutional frameworks to support its diplomatic missions. Institutions such as the Dubai School of Government (DSG) and the UAE Ministry of Foreign Affairs provide diplomats with specialized training in areas like crisis management, negotiation tactics, and cross-cultural communication. These programs are designed to equip diplomats with the skills necessary to thrive in a region characterized by both rapid change and enduring challenges.</w:t>
      </w:r>
    </w:p>
    <w:p>
      <w:pPr>
        <w:pStyle w:val="BodyText"/>
      </w:pPr>
      <w:r>
        <w:t xml:space="preserve">Furthermore, Dubai’s strategic location between Africa, Europe, and Asia positions it as an ideal hub for diplomatic missions. Embassies from numerous countries have established their regional headquarters in Dubai, underscoring its significance as a diplomatic capital. Diplomats stationed here benefit from access to a wide network of international contacts and resources.</w:t>
      </w:r>
    </w:p>
    <w:bookmarkEnd w:id="24"/>
    <w:bookmarkStart w:id="25" w:name="conclusion"/>
    <w:p>
      <w:pPr>
        <w:pStyle w:val="Heading2"/>
      </w:pPr>
      <w:r>
        <w:t xml:space="preserve">Conclusion</w:t>
      </w:r>
    </w:p>
    <w:p>
      <w:pPr>
        <w:pStyle w:val="FirstParagraph"/>
      </w:pPr>
      <w:r>
        <w:t xml:space="preserve">In conclusion, the role of the diplomat in the United Arab Emirates, particularly within Dubai, is both complex and critical. As a global city that embodies the UAE’s vision for the future, Dubai offers diplomats unparalleled opportunities to advance their nations’ interests while contributing to regional and international stability. Through effective cross-cultural communication, strategic partnerships, and a commitment to soft power initiatives, diplomats in Dubai continue to shape the evolving landscape of global diplomacy.</w:t>
      </w:r>
    </w:p>
    <w:p>
      <w:pPr>
        <w:pStyle w:val="BodyText"/>
      </w:pPr>
      <w:r>
        <w:t xml:space="preserve">This abstract academic document highlights the importance of understanding the interplay between diplomatic roles, geopolitical dynamics, and cultural contexts in Dubai. By examining these aspects through an academic lens, it aims to provide a comprehensive overview of how diplomats operate within one of the most dynamic regions in the world—the United Arab Emirates’ vibrant city of Dubai.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the United Arab Emirates Dubai</dc:title>
  <dc:creator/>
  <dc:language>en</dc:language>
  <cp:keywords/>
  <dcterms:created xsi:type="dcterms:W3CDTF">2026-07-21T14:52:51Z</dcterms:created>
  <dcterms:modified xsi:type="dcterms:W3CDTF">2026-07-21T14:52:51Z</dcterms:modified>
</cp:coreProperties>
</file>

<file path=docProps/custom.xml><?xml version="1.0" encoding="utf-8"?>
<Properties xmlns="http://schemas.openxmlformats.org/officeDocument/2006/custom-properties" xmlns:vt="http://schemas.openxmlformats.org/officeDocument/2006/docPropsVTypes"/>
</file>