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8deb9d99d9e09bdcea6e85a80db9f8e3bd0fe6e"/>
    <w:p>
      <w:pPr>
        <w:pStyle w:val="Heading1"/>
      </w:pPr>
      <w:r>
        <w:t xml:space="preserve">Abstract Academic Document: The Role of a Diplomat in United States New York City</w:t>
      </w:r>
    </w:p>
    <w:p>
      <w:pPr>
        <w:pStyle w:val="FirstParagraph"/>
      </w:pPr>
      <w:r>
        <w:t xml:space="preserve">The United States New York City (US NYC) stands as a pivotal hub for global diplomacy, serving as the epicenter of international relations and policy-making in the modern era. This academic abstract explores the multifaceted role of a Diplomat within this dynamic urban environment, emphasizing how their responsibilities intersect with the unique socio-political and cultural fabric of New York City. The study investigates how Diplomats navigate challenges such as multiculturalism, geopolitical tensions, and institutional complexities while fostering cooperation between nations in a city that symbolizes both opportunity and complexity.</w:t>
      </w:r>
    </w:p>
    <w:p>
      <w:pPr>
        <w:pStyle w:val="BodyText"/>
      </w:pPr>
      <w:r>
        <w:t xml:space="preserve">New York City, often referred to as the "capital of the world," is home to over 100 embassies and consulates, including the United Nations headquarters. This concentration of international institutions makes it a critical site for Diplomats to engage in multilateral diplomacy, negotiate treaties, and advocate for national interests. The abstract delves into how a Diplomat's work in NYC differs from other global cities due to its unique status as both a financial powerhouse and a melting pot of cultures. Here, the role of a Diplomat transcends traditional statecraft; it involves mediating between diverse communities, addressing transnational issues like climate change and human rights, and leveraging NYC’s global networks for mutual benefit.</w:t>
      </w:r>
    </w:p>
    <w:p>
      <w:pPr>
        <w:pStyle w:val="BodyText"/>
      </w:pPr>
      <w:r>
        <w:t xml:space="preserve">The academic analysis highlights the dual responsibilities of a Diplomat in NYC: representing their home country while contributing to the city's role as a mediator in international disputes. For instance, Diplomats stationed in NYC often engage with local stakeholders—including NGOs, universities, and cultural organizations—to align national interests with global priorities. The abstract underscores how this interplay is essential for addressing challenges such as refugee crises, trade regulations, and cybersecurity threats that demand collaborative solutions.</w:t>
      </w:r>
    </w:p>
    <w:p>
      <w:pPr>
        <w:pStyle w:val="BodyText"/>
      </w:pPr>
      <w:r>
        <w:t xml:space="preserve">A key focus of the study is the adaptability required of Diplomats in NYC’s fast-paced environment. Unlike traditional diplomatic posts in less densely populated regions, NYC demands a nuanced understanding of urban dynamics. For example, a Diplomat must navigate interactions with New York City’s diverse population—comprising over 800 languages and cultures—while balancing the expectations of their home government and international partners. This includes addressing issues like economic inequality within the city, which can impact national foreign policy objectives.</w:t>
      </w:r>
    </w:p>
    <w:p>
      <w:pPr>
        <w:pStyle w:val="BodyText"/>
      </w:pPr>
      <w:r>
        <w:t xml:space="preserve">The abstract also examines case studies of Diplomats who have shaped NYC’s diplomatic landscape. One such example is the role of U.S. diplomats in managing relations with nations that maintain embassies in NYC, such as China and Russia. Here, Diplomats must navigate not only geopolitical tensions but also the influence of private sector actors and media networks centered in Manhattan. The study argues that successful Diplomats in NYC must cultivate relationships with a wide array of stakeholders, including tech companies, think tanks, and media outlets, to amplify their country’s voice on the global stage.</w:t>
      </w:r>
    </w:p>
    <w:p>
      <w:pPr>
        <w:pStyle w:val="BodyText"/>
      </w:pPr>
      <w:r>
        <w:t xml:space="preserve">Furthermore, the academic document explores the challenges faced by Diplomats in NYC due to its political and institutional complexities. The city’s local government often operates independently of federal policies, creating potential friction for Diplomats representing national interests. For example, a Diplomat advocating for stricter immigration policies might encounter resistance from New York City officials who prioritize sanctuary policies. This tension underscores the need for Diplomats to develop cross-level communication strategies and build coalitions that bridge federal and municipal priorities.</w:t>
      </w:r>
    </w:p>
    <w:p>
      <w:pPr>
        <w:pStyle w:val="BodyText"/>
      </w:pPr>
      <w:r>
        <w:t xml:space="preserve">The study also addresses the importance of cultural diplomacy in NYC. As a city synonymous with arts, fashion, and innovation, Diplomats leverage New York City’s creative ecosystem to promote soft power. This includes organizing cultural exchanges, supporting international art festivals, and fostering academic collaborations through institutions like Columbia University or NYU. The abstract highlights how these initiatives help build goodwill and strengthen bilateral relations in an increasingly interconnected world.</w:t>
      </w:r>
    </w:p>
    <w:p>
      <w:pPr>
        <w:pStyle w:val="BodyText"/>
      </w:pPr>
      <w:r>
        <w:t xml:space="preserve">In addition to traditional diplomacy, the role of a Diplomat in NYC is increasingly tied to addressing global crises such as pandemics, climate change, and cyber warfare. For instance, during the COVID-19 pandemic, U.S. diplomats stationed in NYC worked closely with international health organizations based in the city—like the World Health Organization’s regional offices—to coordinate vaccine distribution and share public health data. This illustrates how Diplomats in NYC are often at the forefront of responding to transnational challenges that require rapid, cross-border collaboration.</w:t>
      </w:r>
    </w:p>
    <w:p>
      <w:pPr>
        <w:pStyle w:val="BodyText"/>
      </w:pPr>
      <w:r>
        <w:t xml:space="preserve">The academic analysis concludes by emphasizing the evolving nature of diplomacy in a city like New York. As global power dynamics shift, Diplomats must adapt to new realities such as rising nationalism, technological disruptions (e.g., AI and blockchain), and the growing influence of non-state actors. The study argues that NYC’s unique position as both a symbol of American global leadership and a hub for international cooperation makes it an ideal training ground for Diplomats seeking to navigate the complexities of 21st-century geopolitics.</w:t>
      </w:r>
    </w:p>
    <w:p>
      <w:pPr>
        <w:pStyle w:val="BodyText"/>
      </w:pPr>
      <w:r>
        <w:t xml:space="preserve">In summary, this abstract academic document provides a comprehensive exploration of the role of a Diplomat in United States New York City. It underscores the city’s unparalleled significance as a center for international relations and highlights the skills, strategies, and challenges faced by Diplomats operating within its vibrant yet complex environment. By examining case studies, institutional dynamics, and cultural factors, the study offers insights into how Diplomats can effectively represent their nations while contributing to the broader goals of global peace and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United States New York City</dc:title>
  <dc:creator/>
  <cp:keywords/>
  <dcterms:created xsi:type="dcterms:W3CDTF">2026-07-24T21:00:43Z</dcterms:created>
  <dcterms:modified xsi:type="dcterms:W3CDTF">2026-07-24T21:00:43Z</dcterms:modified>
</cp:coreProperties>
</file>

<file path=docProps/custom.xml><?xml version="1.0" encoding="utf-8"?>
<Properties xmlns="http://schemas.openxmlformats.org/officeDocument/2006/custom-properties" xmlns:vt="http://schemas.openxmlformats.org/officeDocument/2006/docPropsVTypes"/>
</file>