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Diplomat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5ad425f6ce53d02d34c6e8b4024c6fc21a118ac"/>
    <w:p>
      <w:pPr>
        <w:pStyle w:val="Heading1"/>
      </w:pPr>
      <w:r>
        <w:t xml:space="preserve">Abstract Academic: The Role and Challenges of the Diplomat in Venezuela Caracas</w:t>
      </w:r>
    </w:p>
    <w:p>
      <w:pPr>
        <w:pStyle w:val="FirstParagraph"/>
      </w:pPr>
      <w:r>
        <w:rPr>
          <w:bCs/>
          <w:b/>
        </w:rPr>
        <w:t xml:space="preserve">Introduction:</w:t>
      </w:r>
    </w:p>
    <w:p>
      <w:pPr>
        <w:pStyle w:val="BodyText"/>
      </w:pPr>
      <w:r>
        <w:t xml:space="preserve">The role of the diplomat has long been central to international relations, serving as a bridge between nations, fostering cooperation, and navigating geopolitical complexities. In recent decades, however, the diplomatic landscape in Venezuela—particularly within its capital city of Caracas—has become a microcosm of global tensions and regional intricacies. This academic abstract explores the multifaceted responsibilities of diplomats operating in Venezuela Caracas, examining how they navigate the unique socio-political environment while striving to uphold national interests amid external pressures. By contextualizing the role of the diplomat within Venezuela's historical, economic, and political framework, this document underscores both the challenges and opportunities inherent in diplomatic engagement in this region.</w:t>
      </w:r>
    </w:p>
    <w:p>
      <w:pPr>
        <w:pStyle w:val="BodyText"/>
      </w:pPr>
      <w:r>
        <w:rPr>
          <w:bCs/>
          <w:b/>
        </w:rPr>
        <w:t xml:space="preserve">Contextualizing Diplomacy in Venezuela:</w:t>
      </w:r>
    </w:p>
    <w:p>
      <w:pPr>
        <w:pStyle w:val="BodyText"/>
      </w:pPr>
      <w:r>
        <w:t xml:space="preserve">Venezuela Caracas has historically been a focal point for diplomatic activity due to its strategic geopolitical position in South America and its role as the seat of government for one of Latin America's most resource-rich nations. The country's oil-dependent economy, political polarization, and external interventions have shaped a complex diplomatic environment. Diplomats in Caracas must navigate not only domestic challenges—such as hyperinflation, humanitarian crises, and internal political divisions—but also international pressures from global powers like the United States, China, Russia, and regional neighbors. This dual-layered context demands that diplomats operate with precision, adaptability, and an acute understanding of both local and global dynamics.</w:t>
      </w:r>
    </w:p>
    <w:p>
      <w:pPr>
        <w:pStyle w:val="BodyText"/>
      </w:pPr>
      <w:r>
        <w:rPr>
          <w:bCs/>
          <w:b/>
        </w:rPr>
        <w:t xml:space="preserve">The Diplomat's Role in Venezuela Caracas:</w:t>
      </w:r>
    </w:p>
    <w:p>
      <w:pPr>
        <w:pStyle w:val="BodyText"/>
      </w:pPr>
      <w:r>
        <w:t xml:space="preserve">At the core of diplomatic efforts in Venezuela Caracas is the diplomat's responsibility to represent national interests while fostering dialogue with foreign entities. This includes managing bilateral relations, negotiating trade agreements, and addressing issues related to human rights, environmental policies, and regional security. In a country where international sanctions have strained economic relations and diplomatic ties have been severed by some nations (e.g., the United States), diplomats in Caracas are tasked with rebuilding trust and maintaining strategic partnerships. For instance, Venezuela's recent alignment with China and Russia has required diplomats to balance traditional alliances with emerging geopolitical alignments, often under intense scrutiny from both domestic audiences and global observers.</w:t>
      </w:r>
    </w:p>
    <w:p>
      <w:pPr>
        <w:pStyle w:val="BodyText"/>
      </w:pPr>
      <w:r>
        <w:t xml:space="preserve">Moreover, the diplomat in Caracas must engage with multilateral organizations such as the United Nations (UN), the Organization of American States (OAS), and regional blocs like UNASUR. These platforms serve as arenas for addressing Venezuela's internal conflicts, advocating for its economic recovery, and countering narratives propagated by opposing states. Diplomats in this context are also instrumental in managing information warfare, countering disinformation campaigns, and promoting a coherent national narrative on the global stage.</w:t>
      </w:r>
    </w:p>
    <w:p>
      <w:pPr>
        <w:pStyle w:val="BodyText"/>
      </w:pPr>
      <w:r>
        <w:rPr>
          <w:bCs/>
          <w:b/>
        </w:rPr>
        <w:t xml:space="preserve">Challenges Facing the Diplomat in Venezuela Caracas:</w:t>
      </w:r>
    </w:p>
    <w:p>
      <w:pPr>
        <w:pStyle w:val="BodyText"/>
      </w:pPr>
      <w:r>
        <w:t xml:space="preserve">The diplomatic challenges in Venezuela Caracas are unprecedented. First, the economic crisis has created an environment of scarcity and instability, making it difficult to sustain foreign investments or maintain operational capacity for embassies and consulates. Second, political polarization within Venezuela itself often complicates diplomatic efforts, as diplomats must navigate conflicting priorities between the government and opposition groups. Third, external sanctions imposed by Western nations have limited Venezuela's access to international financial systems, requiring diplomats to innovate in securing alternative economic partnerships while adhering to legal frameworks.</w:t>
      </w:r>
    </w:p>
    <w:p>
      <w:pPr>
        <w:pStyle w:val="BodyText"/>
      </w:pPr>
      <w:r>
        <w:t xml:space="preserve">Additionally, the rise of digital diplomacy—where social media and virtual communication dominate international relations—has introduced new challenges for diplomats in Caracas. They must now manage their country's image through online platforms while countering misinformation from hostile actors. This requires not only linguistic and cultural competence but also a mastery of digital tools and strategies to amplify Venezuela's voice globally.</w:t>
      </w:r>
    </w:p>
    <w:p>
      <w:pPr>
        <w:pStyle w:val="BodyText"/>
      </w:pPr>
      <w:r>
        <w:rPr>
          <w:bCs/>
          <w:b/>
        </w:rPr>
        <w:t xml:space="preserve">Opportunities for Diplomatic Engagement in Venezuela Caracs:</w:t>
      </w:r>
    </w:p>
    <w:p>
      <w:pPr>
        <w:pStyle w:val="BodyText"/>
      </w:pPr>
      <w:r>
        <w:t xml:space="preserve">Despite the challenges, the diplomatic landscape in Venezuela Caracas is not devoid of opportunities. The country's strategic oil reserves and natural resources offer potential for energy partnerships with nations seeking stable energy supplies. Furthermore, regional integration initiatives—such as strengthening ties with Cuba, Bolivia, and Nicaragua—present avenues for economic collaboration and mutual support against external pressures. Diplomats in Caracas are also pivotal in addressing transnational issues like climate change, drug trafficking, and migration crises through cooperative frameworks with neighboring states.</w:t>
      </w:r>
    </w:p>
    <w:p>
      <w:pPr>
        <w:pStyle w:val="BodyText"/>
      </w:pPr>
      <w:r>
        <w:t xml:space="preserve">The recent re-engagement of Venezuela with the OAS after years of exclusion is a testament to the potential for diplomatic revival. Diplomats have played a critical role in facilitating this process, demonstrating that even amidst conflict and sanctions, dialogue can pave the way for renewed cooperation. Additionally, humanitarian diplomacy—focusing on aid distribution and crisis management—has emerged as a key area where diplomats in Caracas can showcase Venezuela's commitment to regional solidarity.</w:t>
      </w:r>
    </w:p>
    <w:p>
      <w:pPr>
        <w:pStyle w:val="BodyText"/>
      </w:pPr>
      <w:r>
        <w:rPr>
          <w:bCs/>
          <w:b/>
        </w:rPr>
        <w:t xml:space="preserve">Academic Implications and Future Directions:</w:t>
      </w:r>
    </w:p>
    <w:p>
      <w:pPr>
        <w:pStyle w:val="BodyText"/>
      </w:pPr>
      <w:r>
        <w:t xml:space="preserve">This academic exploration of the diplomat in Venezuela Caracas highlights the need for interdisciplinary research that combines political science, economics, and communication studies. Future studies could investigate how digital diplomacy tools are reshaping traditional practices in Caracas or analyze the long-term impact of sanctions on Venezuela's international relations. Moreover, comparative analyses with other countries facing similar diplomatic challenges (e.g., Cuba or Syria) could provide insights into best practices for navigating complex geopolitical environments.</w:t>
      </w:r>
    </w:p>
    <w:p>
      <w:pPr>
        <w:pStyle w:val="BodyText"/>
      </w:pPr>
      <w:r>
        <w:t xml:space="preserve">Ultimately, the diplomat in Venezuela Caracas represents a unique intersection of resilience and innovation. In a nation grappling with domestic turmoil and external hostility, their role transcends conventional diplomacy to encompass advocacy, crisis management, and cultural representation. As Venezuela continues to evolve within the global order, the contributions of diplomats in Caracas will remain indispensable to its diplomatic strategy and international standing.</w:t>
      </w:r>
    </w:p>
    <w:p>
      <w:pPr>
        <w:pStyle w:val="BodyText"/>
      </w:pPr>
      <w:r>
        <w:rPr>
          <w:bCs/>
          <w:b/>
        </w:rPr>
        <w:t xml:space="preserve">Conclusion:</w:t>
      </w:r>
    </w:p>
    <w:p>
      <w:pPr>
        <w:pStyle w:val="BodyText"/>
      </w:pPr>
      <w:r>
        <w:t xml:space="preserve">The diplomat in Venezuela Caracas embodies the complexities of modern diplomacy in a region marked by volatility and transformation. Their work is not only a reflection of Venezuela's geopolitical ambitions but also a testament to the adaptability required in an increasingly interconnected world. By addressing both historical legacies and contemporary challenges, diplomats in Caracas continue to shape Venezuela's place on the global stage, ensuring that the nation's voice remains heard amid adversity.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Diplomat in Venezuela Caracas</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