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a274fd0811f30b5dd9396bd21ed9f6154c07e53"/>
    <w:p>
      <w:pPr>
        <w:pStyle w:val="Heading1"/>
      </w:pPr>
      <w:r>
        <w:rPr>
          <w:iCs/>
          <w:i/>
          <w:bCs/>
          <w:b/>
        </w:rPr>
        <w:t xml:space="preserve">Abstract Academic Document: The Role of the Doctor General Practitioner in Argentina, Buenos Aires</w:t>
      </w:r>
    </w:p>
    <w:p>
      <w:pPr>
        <w:pStyle w:val="FirstParagraph"/>
      </w:pPr>
      <w:r>
        <w:t xml:space="preserve">The role of the</w:t>
      </w:r>
      <w:r>
        <w:t xml:space="preserve"> </w:t>
      </w:r>
      <w:r>
        <w:rPr>
          <w:iCs/>
          <w:i/>
          <w:bCs/>
          <w:b/>
        </w:rPr>
        <w:t xml:space="preserve">Doctor General Practitioner (DGP)</w:t>
      </w:r>
      <w:r>
        <w:t xml:space="preserve">, or</w:t>
      </w:r>
      <w:r>
        <w:t xml:space="preserve"> </w:t>
      </w:r>
      <w:r>
        <w:rPr>
          <w:iCs/>
          <w:i/>
        </w:rPr>
        <w:t xml:space="preserve">médico generalista</w:t>
      </w:r>
      <w:r>
        <w:t xml:space="preserve">, is central to the healthcare system in Argentina, particularly within the densely populated and economically diverse context of Buenos Aires. As a cornerstone of primary care, the DGP serves as both a first-line diagnostician and a coordinator of specialized medical services, addressing acute and chronic health conditions while emphasizing preventive medicine. This academic abstract explores the unique challenges, responsibilities, and societal impact of DGPs in Buenos Aires, highlighting their critical role in navigating Argentina’s public healthcare infrastructure and adapting to the dynamic demands of urban populations.</w:t>
      </w:r>
    </w:p>
    <w:p>
      <w:pPr>
        <w:pStyle w:val="BodyText"/>
      </w:pPr>
      <w:r>
        <w:t xml:space="preserve">Buenos Aires, as the capital city of Argentina and a hub for economic activity, presents a complex healthcare landscape characterized by stark socioeconomic disparities. The DGP operates within this environment, balancing patient care across public clinics (centros de salud) and private practices. In public health settings, DGPs often face resource limitations such as outdated equipment and long wait times, which necessitate efficient triage and prioritization of cases. Conversely, in private practice, DGPs may encounter higher expectations for personalized care but also greater access to diagnostic tools like imaging scans or advanced lab testing. These dual pathways underscore the adaptability required by DGPs in Buenos Aires to meet the needs of a population that spans from low-income neighborhoods to affluent suburbs.</w:t>
      </w:r>
    </w:p>
    <w:p>
      <w:pPr>
        <w:pStyle w:val="BodyText"/>
      </w:pPr>
      <w:r>
        <w:t xml:space="preserve">The academic significance of studying DGPs in Buenos Aires lies in their function as gatekeepers of the healthcare system. In Argentina, where specialization is often fragmented and access to specialists can be delayed, DGPs are pivotal in diagnosing conditions early and referring patients appropriately. For example, a DGP might identify symptoms of diabetes or hypertension during a routine check-up and initiate lifestyle counseling before escalating care to an endocrinologist or cardiologist. This proactive approach not only improves health outcomes but also reduces the burden on specialized services, aligning with Argentina’s broader goal of optimizing healthcare efficiency.</w:t>
      </w:r>
    </w:p>
    <w:p>
      <w:pPr>
        <w:pStyle w:val="BodyText"/>
      </w:pPr>
      <w:r>
        <w:t xml:space="preserve">A key challenge for DGPs in Buenos Aires is addressing the growing prevalence of non-communicable diseases (NCDs), such as cardiovascular disorders and metabolic syndromes. Urbanization and lifestyle changes have exacerbated these conditions, particularly among working-age populations. DGPs must therefore integrate health education into their practice, promoting diet modifications, exercise routines, and smoking cessation programs. This role extends beyond clinical diagnosis to include community outreach, a task often supported by local public health initiatives in Buenos Aires.</w:t>
      </w:r>
    </w:p>
    <w:p>
      <w:pPr>
        <w:pStyle w:val="BodyText"/>
      </w:pPr>
      <w:r>
        <w:t xml:space="preserve">The academic discourse also emphasizes the importance of cultural competence for DGPs operating in Buenos Aires. The city’s diverse population—comprising immigrants from Europe, South America, and Asia—requires healthcare providers to navigate linguistic barriers and varying health beliefs. For instance, some patients may prefer traditional remedies over Western medicine or harbor mistrust toward institutional healthcare due to past experiences. DGPs must therefore cultivate empathy and adapt their communication strategies to build trust while adhering to evidence-based protocols.</w:t>
      </w:r>
    </w:p>
    <w:p>
      <w:pPr>
        <w:pStyle w:val="BodyText"/>
      </w:pPr>
      <w:r>
        <w:t xml:space="preserve">In Argentina, the training of DGPs is rigorous, requiring a five-year medical degree followed by a residency program in general practice. However, the academic literature suggests that continuous professional development (CPD) is essential for maintaining competence in rapidly evolving fields like infectious disease management and mental health. Buenos Aires has seen an increase in CPD programs supported by universities and medical associations, enabling DGPs to stay updated on advancements such as telemedicine integration, which became critical during the COVID-19 pandemic.</w:t>
      </w:r>
    </w:p>
    <w:p>
      <w:pPr>
        <w:pStyle w:val="BodyText"/>
      </w:pPr>
      <w:r>
        <w:t xml:space="preserve">The socio-political context of Argentina further shapes the role of DGPs in Buenos Aires. Public healthcare funding fluctuations and policy changes have occasionally strained resources for primary care clinics. For example, budget cuts in recent years have led to shortages of medications and staff turnover, impacting service quality. DGPs must therefore advocate for their patients while navigating bureaucratic challenges—a dual responsibility that demands both clinical skill and political awareness.</w:t>
      </w:r>
    </w:p>
    <w:p>
      <w:pPr>
        <w:pStyle w:val="BodyText"/>
      </w:pPr>
      <w:r>
        <w:t xml:space="preserve">Moreover, the academic exploration of DGPs in Buenos Aires reveals opportunities for innovation. Collaborations between private practitioners and public health institutions have emerged to address gaps in care, such as mobile clinics for underserved communities or digital health platforms offering virtual consultations. These initiatives reflect the adaptability of DGPs in leveraging technology to enhance accessibility and continuity of care.</w:t>
      </w:r>
    </w:p>
    <w:p>
      <w:pPr>
        <w:pStyle w:val="BodyText"/>
      </w:pPr>
      <w:r>
        <w:t xml:space="preserve">In conclusion, the</w:t>
      </w:r>
      <w:r>
        <w:t xml:space="preserve"> </w:t>
      </w:r>
      <w:r>
        <w:rPr>
          <w:iCs/>
          <w:i/>
          <w:bCs/>
          <w:b/>
        </w:rPr>
        <w:t xml:space="preserve">Doctor General Practitioner</w:t>
      </w:r>
      <w:r>
        <w:t xml:space="preserve"> </w:t>
      </w:r>
      <w:r>
        <w:t xml:space="preserve">is indispensable to Argentina’s healthcare system, particularly in Buenos Aires, where their work intersects with urban challenges and social inequities. Their role extends beyond clinical practice to include education, advocacy, and community engagement. As Buenos Aires continues to grow and evolve, the academic study of DGPs must remain a priority to ensure that primary care remains equitable, effective, and responsive to the needs of all residents.</w:t>
      </w:r>
    </w:p>
    <w:p>
      <w:pPr>
        <w:pStyle w:val="BodyText"/>
      </w:pPr>
      <w:r>
        <w:rPr>
          <w:iCs/>
          <w:i/>
        </w:rPr>
        <w:t xml:space="preserve">Keywords:</w:t>
      </w:r>
      <w:r>
        <w:t xml:space="preserve"> </w:t>
      </w:r>
      <w:r>
        <w:t xml:space="preserve">Doctor General Practitioner (DGP), Argentina Buenos Aires, Primary Care in Argentina, Healthcare Challenges in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Argentina Buenos Aires</dc:title>
  <dc:creator/>
  <cp:keywords/>
  <dcterms:created xsi:type="dcterms:W3CDTF">2026-07-21T09:48:43Z</dcterms:created>
  <dcterms:modified xsi:type="dcterms:W3CDTF">2026-07-21T09:48:43Z</dcterms:modified>
</cp:coreProperties>
</file>

<file path=docProps/custom.xml><?xml version="1.0" encoding="utf-8"?>
<Properties xmlns="http://schemas.openxmlformats.org/officeDocument/2006/custom-properties" xmlns:vt="http://schemas.openxmlformats.org/officeDocument/2006/docPropsVTypes"/>
</file>