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ce20fe334c57e45c4383e659027241d40f8aeb"/>
    <w:p>
      <w:pPr>
        <w:pStyle w:val="Heading1"/>
      </w:pPr>
      <w:r>
        <w:t xml:space="preserve">Abstract Academic Document: The Role of Doctor General Practitioner in Australia Melbourne</w:t>
      </w:r>
    </w:p>
    <w:p>
      <w:pPr>
        <w:pStyle w:val="FirstParagraph"/>
      </w:pPr>
      <w:r>
        <w:t xml:space="preserve">The role of a</w:t>
      </w:r>
      <w:r>
        <w:t xml:space="preserve"> </w:t>
      </w:r>
      <w:r>
        <w:rPr>
          <w:bCs/>
          <w:b/>
        </w:rPr>
        <w:t xml:space="preserve">Doctor General Practitioner (GP)</w:t>
      </w:r>
      <w:r>
        <w:t xml:space="preserve"> </w:t>
      </w:r>
      <w:r>
        <w:t xml:space="preserve">is pivotal within the healthcare framework of</w:t>
      </w:r>
      <w:r>
        <w:t xml:space="preserve"> </w:t>
      </w:r>
      <w:r>
        <w:rPr>
          <w:bCs/>
          <w:b/>
        </w:rPr>
        <w:t xml:space="preserve">Australia Melbourne</w:t>
      </w:r>
      <w:r>
        <w:t xml:space="preserve">, serving as the cornerstone of primary healthcare delivery in one of the world’s most diverse and dynamic urban environments. This abstract academic document explores the multifaceted responsibilities, challenges, and significance of GPs in Melbourne, emphasizing their critical role in addressing public health priorities, cultural inclusivity, and equitable access to medical care. By situating this discussion within the specific socio-economic and geographical context of Melbourne, Australia—a city known for its multiculturalism, aging population, and rapid urbanization—the document underscores how GPs adapt to meet the evolving needs of patients while contributing to broader healthcare policy goals.</w:t>
      </w:r>
    </w:p>
    <w:bookmarkStart w:id="20" w:name="the-context-of-healthcare-in-melbourne"/>
    <w:p>
      <w:pPr>
        <w:pStyle w:val="Heading2"/>
      </w:pPr>
      <w:r>
        <w:t xml:space="preserve">The Context of Healthcare in Melbourne</w:t>
      </w:r>
    </w:p>
    <w:p>
      <w:pPr>
        <w:pStyle w:val="FirstParagraph"/>
      </w:pPr>
      <w:r>
        <w:t xml:space="preserve">Melbourne, as the capital of Victoria and a major metropolitan hub in</w:t>
      </w:r>
      <w:r>
        <w:t xml:space="preserve"> </w:t>
      </w:r>
      <w:r>
        <w:rPr>
          <w:bCs/>
          <w:b/>
        </w:rPr>
        <w:t xml:space="preserve">Australia</w:t>
      </w:r>
      <w:r>
        <w:t xml:space="preserve">, presents unique challenges and opportunities for general practice. With a population exceeding 5 million, the city is characterized by high population density, diverse cultural demographics, and significant disparities in health outcomes across different socioeconomic groups. The healthcare system in Melbourne is part of Australia’s universal Medicare scheme, which ensures that all residents have access to subsidized medical services. However, the demand for primary care has surged due to factors such as an aging population, rising rates of chronic disease (e.g., diabetes, cardiovascular conditions), and increasing mental health concerns.</w:t>
      </w:r>
    </w:p>
    <w:p>
      <w:pPr>
        <w:pStyle w:val="BodyText"/>
      </w:pPr>
      <w:r>
        <w:t xml:space="preserve">In this context,</w:t>
      </w:r>
      <w:r>
        <w:t xml:space="preserve"> </w:t>
      </w:r>
      <w:r>
        <w:rPr>
          <w:bCs/>
          <w:b/>
        </w:rPr>
        <w:t xml:space="preserve">Doctor General Practitioners</w:t>
      </w:r>
      <w:r>
        <w:t xml:space="preserve"> </w:t>
      </w:r>
      <w:r>
        <w:t xml:space="preserve">are not only frontline healthcare providers but also key coordinators of patient care. They act as the primary point of contact for individuals seeking medical advice, diagnosis, and treatment. Their role extends beyond clinical care to include health education, preventive medicine, and community engagement initiatives aimed at reducing health inequalities.</w:t>
      </w:r>
    </w:p>
    <w:bookmarkEnd w:id="20"/>
    <w:bookmarkStart w:id="21" w:name="X5585d478ecba3357ffdabc095c1cef8c5ea25c8"/>
    <w:p>
      <w:pPr>
        <w:pStyle w:val="Heading2"/>
      </w:pPr>
      <w:r>
        <w:t xml:space="preserve">The Role and Responsibilities of Doctor General Practitioners</w:t>
      </w:r>
    </w:p>
    <w:p>
      <w:pPr>
        <w:pStyle w:val="FirstParagraph"/>
      </w:pPr>
      <w:r>
        <w:rPr>
          <w:bCs/>
          <w:b/>
        </w:rPr>
        <w:t xml:space="preserve">Doctor General Practitioners</w:t>
      </w:r>
      <w:r>
        <w:t xml:space="preserve"> </w:t>
      </w:r>
      <w:r>
        <w:t xml:space="preserve">in Melbourne are trained to manage a wide range of medical conditions, from acute illnesses to long-term chronic diseases. Their responsibilities include conducting comprehensive patient assessments, prescribing medications, ordering diagnostic tests, and referring patients to specialists when necessary. In Melbourne’s urban setting, GPs often work in private clinics or multidisciplinary health centers that integrate services such as physiotherapy, psychology, and nutrition counseling.</w:t>
      </w:r>
    </w:p>
    <w:p>
      <w:pPr>
        <w:pStyle w:val="BodyText"/>
      </w:pPr>
      <w:r>
        <w:t xml:space="preserve">A critical aspect of a GP’s role is their ability to provide culturally competent care. Melbourne’s population is one of the most ethnically diverse in Australia, with significant communities from Asia, the Middle East, Europe, and Africa. GPs must navigate linguistic and cultural barriers to ensure that patients from different backgrounds receive equitable care. This may involve employing interpreters or utilizing translated medical resources to improve communication and patient understanding.</w:t>
      </w:r>
    </w:p>
    <w:p>
      <w:pPr>
        <w:pStyle w:val="BodyText"/>
      </w:pPr>
      <w:r>
        <w:t xml:space="preserve">Additionally,</w:t>
      </w:r>
      <w:r>
        <w:t xml:space="preserve"> </w:t>
      </w:r>
      <w:r>
        <w:rPr>
          <w:bCs/>
          <w:b/>
        </w:rPr>
        <w:t xml:space="preserve">Doctor General Practitioners</w:t>
      </w:r>
      <w:r>
        <w:t xml:space="preserve"> </w:t>
      </w:r>
      <w:r>
        <w:t xml:space="preserve">play a vital role in preventive healthcare. They are instrumental in promoting vaccination programs, screening for cancer and other diseases, and managing public health crises such as outbreaks of infectious diseases. In Melbourne’s public health landscape, GPs often collaborate with local government agencies and community organizations to implement initiatives targeting smoking cessation, obesity reduction, and mental health awareness.</w:t>
      </w:r>
    </w:p>
    <w:bookmarkEnd w:id="21"/>
    <w:bookmarkStart w:id="22" w:name="challenges-faced-by-gps-in-melbourne"/>
    <w:p>
      <w:pPr>
        <w:pStyle w:val="Heading2"/>
      </w:pPr>
      <w:r>
        <w:t xml:space="preserve">Challenges Faced by GPs in Melbourne</w:t>
      </w:r>
    </w:p>
    <w:p>
      <w:pPr>
        <w:pStyle w:val="FirstParagraph"/>
      </w:pPr>
      <w:r>
        <w:t xml:space="preserve">Despite their essential role,</w:t>
      </w:r>
      <w:r>
        <w:t xml:space="preserve"> </w:t>
      </w:r>
      <w:r>
        <w:rPr>
          <w:bCs/>
          <w:b/>
        </w:rPr>
        <w:t xml:space="preserve">Doctor General Practitioners</w:t>
      </w:r>
      <w:r>
        <w:t xml:space="preserve"> </w:t>
      </w:r>
      <w:r>
        <w:t xml:space="preserve">in Melbourne face several challenges. One of the most pressing issues is the increasing workload due to rising patient numbers and an aging population. Many GPs report long working hours, high stress levels, and limited time per patient, which can compromise the quality of care. This has led to concerns about burnout among medical professionals in general practice.</w:t>
      </w:r>
    </w:p>
    <w:p>
      <w:pPr>
        <w:pStyle w:val="BodyText"/>
      </w:pPr>
      <w:r>
        <w:t xml:space="preserve">Economic factors also pose challenges. Private practices in Melbourne often operate under financial pressures, with competition for patients and the need to invest in advanced diagnostic tools or digital health technologies. Furthermore, GPs must navigate complex billing systems and ensure compliance with Medicare regulations while maintaining a patient-centered approach.</w:t>
      </w:r>
    </w:p>
    <w:p>
      <w:pPr>
        <w:pStyle w:val="BodyText"/>
      </w:pPr>
      <w:r>
        <w:t xml:space="preserve">Cultural competence is another area of challenge. While many GPs are committed to providing inclusive care, systemic barriers such as language difficulties, disparities in health literacy, and mistrust of Western medical systems can hinder effective communication. Addressing these issues requires ongoing training and investment in community outreach programs.</w:t>
      </w:r>
    </w:p>
    <w:bookmarkEnd w:id="22"/>
    <w:bookmarkStart w:id="23" w:name="Xf5901a6e8729ea32dd6a82638de620c5acb1cd1"/>
    <w:p>
      <w:pPr>
        <w:pStyle w:val="Heading2"/>
      </w:pPr>
      <w:r>
        <w:t xml:space="preserve">The Impact of Digital Health on General Practice</w:t>
      </w:r>
    </w:p>
    <w:p>
      <w:pPr>
        <w:pStyle w:val="FirstParagraph"/>
      </w:pPr>
      <w:r>
        <w:t xml:space="preserve">In recent years,</w:t>
      </w:r>
      <w:r>
        <w:t xml:space="preserve"> </w:t>
      </w:r>
      <w:r>
        <w:rPr>
          <w:bCs/>
          <w:b/>
        </w:rPr>
        <w:t xml:space="preserve">Australia Melbourne</w:t>
      </w:r>
      <w:r>
        <w:t xml:space="preserve"> </w:t>
      </w:r>
      <w:r>
        <w:t xml:space="preserve">has been at the forefront of adopting digital health innovations to enhance the efficiency and accessibility of primary care. Telehealth services, electronic health records (EHRs), and online booking systems have become integral tools for</w:t>
      </w:r>
      <w:r>
        <w:t xml:space="preserve"> </w:t>
      </w:r>
      <w:r>
        <w:rPr>
          <w:bCs/>
          <w:b/>
        </w:rPr>
        <w:t xml:space="preserve">Doctor General Practitioners</w:t>
      </w:r>
      <w:r>
        <w:t xml:space="preserve">. These technologies enable GPs to reach patients in remote suburbs or those with mobility challenges, reducing disparities in healthcare access.</w:t>
      </w:r>
    </w:p>
    <w:p>
      <w:pPr>
        <w:pStyle w:val="BodyText"/>
      </w:pPr>
      <w:r>
        <w:t xml:space="preserve">Telehealth, in particular, has transformed how</w:t>
      </w:r>
      <w:r>
        <w:t xml:space="preserve"> </w:t>
      </w:r>
      <w:r>
        <w:rPr>
          <w:bCs/>
          <w:b/>
        </w:rPr>
        <w:t xml:space="preserve">Doctor General Practitioners</w:t>
      </w:r>
      <w:r>
        <w:t xml:space="preserve"> </w:t>
      </w:r>
      <w:r>
        <w:t xml:space="preserve">interact with patients. During the COVID-19 pandemic, Melbourne’s GPs rapidly transitioned to virtual consultations to ensure continuity of care while minimizing the risk of infection. This shift has since become a permanent feature of general practice in Australia, offering both convenience and cost savings for patients.</w:t>
      </w:r>
    </w:p>
    <w:p>
      <w:pPr>
        <w:pStyle w:val="BodyText"/>
      </w:pPr>
      <w:r>
        <w:t xml:space="preserve">However, digital health also presents challenges. Ensuring data privacy, managing technical issues, and addressing the digital divide among older or disadvantaged populations are critical concerns that</w:t>
      </w:r>
      <w:r>
        <w:t xml:space="preserve"> </w:t>
      </w:r>
      <w:r>
        <w:rPr>
          <w:bCs/>
          <w:b/>
        </w:rPr>
        <w:t xml:space="preserve">Doctor General Practitioners</w:t>
      </w:r>
      <w:r>
        <w:t xml:space="preserve"> </w:t>
      </w:r>
      <w:r>
        <w:t xml:space="preserve">must navigate. Training programs for GPs on the use of these technologies are essential to maximize their benefits while mitigating potential drawbacks.</w:t>
      </w:r>
    </w:p>
    <w:bookmarkEnd w:id="23"/>
    <w:bookmarkStart w:id="24" w:name="X43743901b629e0cb915cc6e06b2c4666ac1c54d"/>
    <w:p>
      <w:pPr>
        <w:pStyle w:val="Heading2"/>
      </w:pPr>
      <w:r>
        <w:t xml:space="preserve">The Future of General Practice in Melbourne</w:t>
      </w:r>
    </w:p>
    <w:p>
      <w:pPr>
        <w:pStyle w:val="FirstParagraph"/>
      </w:pPr>
      <w:r>
        <w:t xml:space="preserve">The future of</w:t>
      </w:r>
      <w:r>
        <w:t xml:space="preserve"> </w:t>
      </w:r>
      <w:r>
        <w:rPr>
          <w:bCs/>
          <w:b/>
        </w:rPr>
        <w:t xml:space="preserve">Doctor General Practitioners</w:t>
      </w:r>
      <w:r>
        <w:t xml:space="preserve"> </w:t>
      </w:r>
      <w:r>
        <w:t xml:space="preserve">in</w:t>
      </w:r>
      <w:r>
        <w:t xml:space="preserve"> </w:t>
      </w:r>
      <w:r>
        <w:rPr>
          <w:bCs/>
          <w:b/>
        </w:rPr>
        <w:t xml:space="preserve">Australia Melbourne</w:t>
      </w:r>
      <w:r>
        <w:t xml:space="preserve"> </w:t>
      </w:r>
      <w:r>
        <w:t xml:space="preserve">will be shaped by ongoing reforms aimed at strengthening primary healthcare. The Australian government has recognized the importance of general practice and has invested in initiatives such as the Medicare Locals program and the Primary Health Networks (PHNs) to support GPs in delivering coordinated care.</w:t>
      </w:r>
    </w:p>
    <w:p>
      <w:pPr>
        <w:pStyle w:val="BodyText"/>
      </w:pPr>
      <w:r>
        <w:t xml:space="preserve">In Melbourne, there is a growing emphasis on integrating general practice with other sectors of the healthcare system, including hospitals, community health centers, and aged care facilities. This approach ensures that patients receive seamless care across different stages of their health journey. Additionally, there is a push to increase the number of GPs trained in specific areas such as geriatrics, mental health, and Indigenous health to address local needs.</w:t>
      </w:r>
    </w:p>
    <w:p>
      <w:pPr>
        <w:pStyle w:val="BodyText"/>
      </w:pPr>
      <w:r>
        <w:t xml:space="preserve">As the population of Melbourne continues to grow and evolve,</w:t>
      </w:r>
      <w:r>
        <w:t xml:space="preserve"> </w:t>
      </w:r>
      <w:r>
        <w:rPr>
          <w:bCs/>
          <w:b/>
        </w:rPr>
        <w:t xml:space="preserve">Doctor General Practitioners</w:t>
      </w:r>
      <w:r>
        <w:t xml:space="preserve"> </w:t>
      </w:r>
      <w:r>
        <w:t xml:space="preserve">will remain central to its healthcare ecosystem. Their ability to adapt to new challenges—whether through technological innovation, cultural inclusivity, or policy advocacy—will determine the quality of care delivered to millions of residents in this vibrant city.</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Doctor General Practitioners</w:t>
      </w:r>
      <w:r>
        <w:t xml:space="preserve"> </w:t>
      </w:r>
      <w:r>
        <w:t xml:space="preserve">are indispensable in the healthcare landscape of</w:t>
      </w:r>
      <w:r>
        <w:t xml:space="preserve"> </w:t>
      </w:r>
      <w:r>
        <w:rPr>
          <w:bCs/>
          <w:b/>
        </w:rPr>
        <w:t xml:space="preserve">Australia Melbourne</w:t>
      </w:r>
      <w:r>
        <w:t xml:space="preserve">. Their role extends beyond clinical practice to include community engagement, preventive care, and policy implementation. As Melbourne continues to grow as a multicultural and economically dynamic city, the challenges faced by GPs will require innovative solutions and sustained investment in primary healthcare. By addressing these challenges through collaboration between medical professionals, policymakers, and community stakeholders,</w:t>
      </w:r>
      <w:r>
        <w:t xml:space="preserve"> </w:t>
      </w:r>
      <w:r>
        <w:rPr>
          <w:bCs/>
          <w:b/>
        </w:rPr>
        <w:t xml:space="preserve">Australia Melbourne</w:t>
      </w:r>
      <w:r>
        <w:t xml:space="preserve"> </w:t>
      </w:r>
      <w:r>
        <w:t xml:space="preserve">can ensure that all residents have access to high-quality general practice services tailored to their unique needs.</w:t>
      </w:r>
    </w:p>
    <w:p>
      <w:pPr>
        <w:pStyle w:val="BodyText"/>
      </w:pPr>
      <w:r>
        <w:t xml:space="preserve">This abstract academic document highlights the critical importance of</w:t>
      </w:r>
      <w:r>
        <w:t xml:space="preserve"> </w:t>
      </w:r>
      <w:r>
        <w:rPr>
          <w:bCs/>
          <w:b/>
        </w:rPr>
        <w:t xml:space="preserve">Doctor General Practitioners</w:t>
      </w:r>
      <w:r>
        <w:t xml:space="preserve"> </w:t>
      </w:r>
      <w:r>
        <w:t xml:space="preserve">in shaping the future of healthcare in</w:t>
      </w:r>
      <w:r>
        <w:t xml:space="preserve"> </w:t>
      </w:r>
      <w:r>
        <w:rPr>
          <w:bCs/>
          <w:b/>
        </w:rPr>
        <w:t xml:space="preserve">Australia Melbourne</w:t>
      </w:r>
      <w:r>
        <w:t xml:space="preserve">, emphasizing their role as both caregivers and custodians of public health in an ever-changing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2026-07-20T08:10:20Z</dcterms:created>
  <dcterms:modified xsi:type="dcterms:W3CDTF">2026-07-20T08:10:20Z</dcterms:modified>
</cp:coreProperties>
</file>

<file path=docProps/custom.xml><?xml version="1.0" encoding="utf-8"?>
<Properties xmlns="http://schemas.openxmlformats.org/officeDocument/2006/custom-properties" xmlns:vt="http://schemas.openxmlformats.org/officeDocument/2006/docPropsVTypes"/>
</file>