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ee17029546bea2688a4e91d2158c226d06bd0d5"/>
    <w:p>
      <w:pPr>
        <w:pStyle w:val="Heading1"/>
      </w:pPr>
      <w:r>
        <w:t xml:space="preserve">Abstract Academic Document: Doctor General Practitioner in Italy, Rome</w:t>
      </w:r>
    </w:p>
    <w:p>
      <w:pPr>
        <w:pStyle w:val="FirstParagraph"/>
      </w:pPr>
      <w:r>
        <w:rPr>
          <w:bCs/>
          <w:b/>
        </w:rPr>
        <w:t xml:space="preserve">Introduction:</w:t>
      </w:r>
    </w:p>
    <w:p>
      <w:pPr>
        <w:pStyle w:val="BodyText"/>
      </w:pPr>
      <w:r>
        <w:t xml:space="preserve">The role of the Doctor General Practitioner (DGP) is pivotal within the Italian healthcare system, particularly in a city as culturally and demographically diverse as Rome. This abstract academic document explores the multifaceted responsibilities of DGPs in Italy, with a specific focus on their unique contributions to public health and primary care services in Rome. The DGP serves as the first point of contact for patients within the National Health Service (SSN), embodying a critical bridge between preventive medicine and specialized healthcare. In Rome, where urban density and historical significance intersect with modern challenges, DGPs face both opportunities and obstacles that demand a nuanced understanding of their role in public health policy.</w:t>
      </w:r>
    </w:p>
    <w:p>
      <w:pPr>
        <w:pStyle w:val="BodyText"/>
      </w:pPr>
      <w:r>
        <w:rPr>
          <w:bCs/>
          <w:b/>
        </w:rPr>
        <w:t xml:space="preserve">Contextual Overview:</w:t>
      </w:r>
    </w:p>
    <w:p>
      <w:pPr>
        <w:pStyle w:val="BodyText"/>
      </w:pPr>
      <w:r>
        <w:t xml:space="preserve">Rome, the capital of Italy, is home to over 2.8 million residents, including a significant number of expatriates and tourists. This dynamic population requires DGPs to navigate linguistic diversity, cultural sensitivities, and varying healthcare expectations. The SSN in Rome operates under national guidelines but must adapt to local conditions such as socioeconomic disparities and geographic accessibility issues within the city’s sprawling urban layout. The DGP’s role extends beyond clinical practice; they are integral to health education, preventive screenings, and managing chronic diseases in a population with a high prevalence of conditions like hypertension, diabetes, and cardiovascular disease.</w:t>
      </w:r>
    </w:p>
    <w:p>
      <w:pPr>
        <w:pStyle w:val="BodyText"/>
      </w:pPr>
      <w:r>
        <w:rPr>
          <w:bCs/>
          <w:b/>
        </w:rPr>
        <w:t xml:space="preserve">Key Responsibilities of the Doctor General Practitioner:</w:t>
      </w:r>
    </w:p>
    <w:p>
      <w:pPr>
        <w:pStyle w:val="BodyText"/>
      </w:pPr>
      <w:r>
        <w:t xml:space="preserve">The DGP in Italy is trained to diagnose and treat a wide range of medical conditions while coordinating referrals to specialists when necessary. In Rome, DGPs often collaborate with public health officials to address community-specific health challenges. For example, initiatives targeting smoking cessation among youth or obesity management in low-income neighborhoods are frequently spearheaded by DGPs working within municipal health programs. Additionally, DGPs in Rome play a vital role in responding to public health crises, such as the COVID-19 pandemic, where their ability to rapidly mobilize and communicate with diverse patient populations proved essential.</w:t>
      </w:r>
    </w:p>
    <w:p>
      <w:pPr>
        <w:pStyle w:val="BodyText"/>
      </w:pPr>
      <w:r>
        <w:rPr>
          <w:bCs/>
          <w:b/>
        </w:rPr>
        <w:t xml:space="preserve">Challenges Faced by Doctors General Practitioners in Rome:</w:t>
      </w:r>
    </w:p>
    <w:p>
      <w:pPr>
        <w:pStyle w:val="BodyText"/>
      </w:pPr>
      <w:r>
        <w:t xml:space="preserve">Despite their critical role, DGPs in Rome face unique challenges. One major issue is the uneven distribution of healthcare resources across the city’s districts. Suburban areas and densely populated neighborhoods often have limited access to primary care services, forcing DGPs to work under heavy caseloads. Furthermore, the integration of digital health tools, such as telemedicine and electronic medical records, has been uneven in Rome compared to other Italian cities. While some clinics have adopted these technologies effectively, others struggle with infrastructure limitations or resistance from older patient demographics.</w:t>
      </w:r>
    </w:p>
    <w:p>
      <w:pPr>
        <w:pStyle w:val="BodyText"/>
      </w:pPr>
      <w:r>
        <w:rPr>
          <w:bCs/>
          <w:b/>
        </w:rPr>
        <w:t xml:space="preserve">Training and Professional Development:</w:t>
      </w:r>
    </w:p>
    <w:p>
      <w:pPr>
        <w:pStyle w:val="BodyText"/>
      </w:pPr>
      <w:r>
        <w:t xml:space="preserve">To meet the demands of their role in Rome, DGPs must complete a rigorous five-year medical degree followed by a specialization in general practice. Training programs in Italy emphasize cultural competence and public health management, which are particularly relevant for practitioners working in Rome’s multicultural environment. Continuous professional development (CPD) is mandatory for DGPs to stay updated on national guidelines and local health policies. In Rome, CPD opportunities often include workshops on managing migrant health issues or addressing mental health stigma in conservative communities.</w:t>
      </w:r>
    </w:p>
    <w:p>
      <w:pPr>
        <w:pStyle w:val="BodyText"/>
      </w:pPr>
      <w:r>
        <w:rPr>
          <w:bCs/>
          <w:b/>
        </w:rPr>
        <w:t xml:space="preserve">Impact of Policy and Innovation:</w:t>
      </w:r>
    </w:p>
    <w:p>
      <w:pPr>
        <w:pStyle w:val="BodyText"/>
      </w:pPr>
      <w:r>
        <w:t xml:space="preserve">Italy’s healthcare policies have increasingly prioritized the role of DGPs as gatekeepers to the SSN. In Rome, this has led to initiatives such as the “Family Doctor Program,” which pairs patients with a single DGP for long-term care coordination. This model aims to reduce hospitalizations and improve patient outcomes through personalized, continuous care. Technological innovations, including AI-driven diagnostic tools and mobile health apps, are being piloted in Roman clinics to enhance efficiency and accessibility. However, the success of these innovations depends on addressing digital literacy gaps among both practitioners and patients.</w:t>
      </w:r>
    </w:p>
    <w:p>
      <w:pPr>
        <w:pStyle w:val="BodyText"/>
      </w:pPr>
      <w:r>
        <w:rPr>
          <w:bCs/>
          <w:b/>
        </w:rPr>
        <w:t xml:space="preserve">Conclusion:</w:t>
      </w:r>
    </w:p>
    <w:p>
      <w:pPr>
        <w:pStyle w:val="BodyText"/>
      </w:pPr>
      <w:r>
        <w:t xml:space="preserve">The Doctor General Practitioner in Italy, particularly in Rome, represents a cornerstone of the nation’s healthcare system. Their ability to adapt to the city’s complex social and medical landscape is essential for ensuring equitable access to primary care. As Rome continues to grow and evolve, the role of DGPs will require further investment in training, technology integration, and policy alignment. This abstract academic document underscores the importance of recognizing and supporting DGPs as vital agents of public health in Italy’s capital city.</w:t>
      </w:r>
    </w:p>
    <w:p>
      <w:pPr>
        <w:pStyle w:val="BodyText"/>
      </w:pPr>
      <w:r>
        <w:rPr>
          <w:bCs/>
          <w:b/>
        </w:rPr>
        <w:t xml:space="preserve">Keywords:</w:t>
      </w:r>
      <w:r>
        <w:t xml:space="preserve"> </w:t>
      </w:r>
      <w:r>
        <w:t xml:space="preserve">Abstract academic, Doctor General Practitioner, Italy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Italy Rome</dc:title>
  <dc:creator/>
  <dc:language>en</dc:language>
  <cp:keywords/>
  <dcterms:created xsi:type="dcterms:W3CDTF">2026-07-22T10:08:09Z</dcterms:created>
  <dcterms:modified xsi:type="dcterms:W3CDTF">2026-07-22T10:08:09Z</dcterms:modified>
</cp:coreProperties>
</file>

<file path=docProps/custom.xml><?xml version="1.0" encoding="utf-8"?>
<Properties xmlns="http://schemas.openxmlformats.org/officeDocument/2006/custom-properties" xmlns:vt="http://schemas.openxmlformats.org/officeDocument/2006/docPropsVTypes"/>
</file>