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26" w:name="X930dfd3c22b360625799fd72013e9d5191fa244"/>
    <w:p>
      <w:pPr>
        <w:pStyle w:val="Heading1"/>
      </w:pPr>
      <w:r>
        <w:t xml:space="preserve">Abstract Academic Document: The Role of the Doctor General Practitioner in Mexico City, Mexico</w:t>
      </w:r>
    </w:p>
    <w:p>
      <w:pPr>
        <w:pStyle w:val="FirstParagraph"/>
      </w:pPr>
      <w:r>
        <w:rPr>
          <w:bCs/>
          <w:b/>
        </w:rPr>
        <w:t xml:space="preserve">Abstract Academic:</w:t>
      </w:r>
      <w:r>
        <w:t xml:space="preserve"> </w:t>
      </w:r>
      <w:r>
        <w:t xml:space="preserve">This academic abstract explores the critical role of the</w:t>
      </w:r>
      <w:r>
        <w:t xml:space="preserve"> </w:t>
      </w:r>
      <w:r>
        <w:rPr>
          <w:bCs/>
          <w:b/>
        </w:rPr>
        <w:t xml:space="preserve">Doctor General Practitioner (DGP)</w:t>
      </w:r>
      <w:r>
        <w:t xml:space="preserve"> </w:t>
      </w:r>
      <w:r>
        <w:t xml:space="preserve">within the healthcare system of</w:t>
      </w:r>
      <w:r>
        <w:t xml:space="preserve"> </w:t>
      </w:r>
      <w:r>
        <w:rPr>
          <w:bCs/>
          <w:b/>
        </w:rPr>
        <w:t xml:space="preserve">Mexico City, Mexico</w:t>
      </w:r>
      <w:r>
        <w:t xml:space="preserve">. The document examines the sociocultural, economic, and institutional factors that shape primary care delivery in one of Latin America’s most densely populated urban centers. By analyzing the challenges and opportunities faced by DGPs in this context, this study highlights their significance as first-line healthcare providers in addressing public health needs while navigating systemic constraints.</w:t>
      </w:r>
    </w:p>
    <w:bookmarkStart w:id="20" w:name="contextual-overview"/>
    <w:p>
      <w:pPr>
        <w:pStyle w:val="Heading2"/>
      </w:pPr>
      <w:r>
        <w:t xml:space="preserve">Contextual Overview</w:t>
      </w:r>
    </w:p>
    <w:p>
      <w:pPr>
        <w:pStyle w:val="FirstParagraph"/>
      </w:pPr>
      <w:r>
        <w:t xml:space="preserve">Mexico City, the capital of Mexico, is home to over 9 million residents and serves as a political, economic, and cultural hub for the nation. However, its rapid urbanization and socio-economic disparities have created unique challenges for healthcare delivery. The</w:t>
      </w:r>
      <w:r>
        <w:t xml:space="preserve"> </w:t>
      </w:r>
      <w:r>
        <w:rPr>
          <w:bCs/>
          <w:b/>
        </w:rPr>
        <w:t xml:space="preserve">Doctor General Practitioner</w:t>
      </w:r>
      <w:r>
        <w:t xml:space="preserve"> </w:t>
      </w:r>
      <w:r>
        <w:t xml:space="preserve">functions as a cornerstone of primary care in this environment, providing essential medical services to diverse populations across public and private sectors. In Mexico’s federal healthcare system (</w:t>
      </w:r>
      <w:r>
        <w:rPr>
          <w:iCs/>
          <w:i/>
        </w:rPr>
        <w:t xml:space="preserve">Sistema Nacional de Salud</w:t>
      </w:r>
      <w:r>
        <w:t xml:space="preserve">), DGPs are trained to manage a wide range of health conditions, from acute illnesses to chronic disease management, while also acting as gatekeepers for specialist care.</w:t>
      </w:r>
    </w:p>
    <w:bookmarkEnd w:id="20"/>
    <w:bookmarkStart w:id="21" w:name="Xe7d48520f327655464af05961196424cfb73882"/>
    <w:p>
      <w:pPr>
        <w:pStyle w:val="Heading2"/>
      </w:pPr>
      <w:r>
        <w:t xml:space="preserve">Roles and Responsibilities of the Doctor General Practitioner</w:t>
      </w:r>
    </w:p>
    <w:p>
      <w:pPr>
        <w:pStyle w:val="FirstParagraph"/>
      </w:pPr>
      <w:r>
        <w:t xml:space="preserve">The</w:t>
      </w:r>
      <w:r>
        <w:t xml:space="preserve"> </w:t>
      </w:r>
      <w:r>
        <w:rPr>
          <w:bCs/>
          <w:b/>
        </w:rPr>
        <w:t xml:space="preserve">Doctor General Practitioner</w:t>
      </w:r>
      <w:r>
        <w:t xml:space="preserve"> </w:t>
      </w:r>
      <w:r>
        <w:t xml:space="preserve">in Mexico City operates within a multidisciplinary framework that integrates clinical practice with public health initiatives. Their responsibilities include:</w:t>
      </w:r>
    </w:p>
    <w:p>
      <w:pPr>
        <w:numPr>
          <w:ilvl w:val="0"/>
          <w:numId w:val="1001"/>
        </w:numPr>
        <w:pStyle w:val="Compact"/>
      </w:pPr>
      <w:r>
        <w:rPr>
          <w:bCs/>
          <w:b/>
        </w:rPr>
        <w:t xml:space="preserve">Primary Care Delivery:</w:t>
      </w:r>
      <w:r>
        <w:t xml:space="preserve"> </w:t>
      </w:r>
      <w:r>
        <w:t xml:space="preserve">Addressing common illnesses, conducting routine check-ups, and providing preventive care to patients of all ages.</w:t>
      </w:r>
    </w:p>
    <w:p>
      <w:pPr>
        <w:numPr>
          <w:ilvl w:val="0"/>
          <w:numId w:val="1001"/>
        </w:numPr>
        <w:pStyle w:val="Compact"/>
      </w:pPr>
      <w:r>
        <w:rPr>
          <w:bCs/>
          <w:b/>
        </w:rPr>
        <w:t xml:space="preserve">Chronic Disease Management:</w:t>
      </w:r>
      <w:r>
        <w:t xml:space="preserve"> </w:t>
      </w:r>
      <w:r>
        <w:t xml:space="preserve">Coordinating care for conditions such as diabetes mellitus and hypertension, which are prevalent in Mexico City due to lifestyle factors and limited access to specialist services.</w:t>
      </w:r>
    </w:p>
    <w:p>
      <w:pPr>
        <w:numPr>
          <w:ilvl w:val="0"/>
          <w:numId w:val="1001"/>
        </w:numPr>
        <w:pStyle w:val="Compact"/>
      </w:pPr>
      <w:r>
        <w:rPr>
          <w:bCs/>
          <w:b/>
        </w:rPr>
        <w:t xml:space="preserve">Emergency Response:</w:t>
      </w:r>
      <w:r>
        <w:t xml:space="preserve"> </w:t>
      </w:r>
      <w:r>
        <w:t xml:space="preserve">Managing urgent health issues in under-resourced clinics or community health centers (</w:t>
      </w:r>
      <w:r>
        <w:rPr>
          <w:iCs/>
          <w:i/>
        </w:rPr>
        <w:t xml:space="preserve">Centros de Salud</w:t>
      </w:r>
      <w:r>
        <w:t xml:space="preserve">).</w:t>
      </w:r>
    </w:p>
    <w:p>
      <w:pPr>
        <w:numPr>
          <w:ilvl w:val="0"/>
          <w:numId w:val="1001"/>
        </w:numPr>
        <w:pStyle w:val="Compact"/>
      </w:pPr>
      <w:r>
        <w:rPr>
          <w:bCs/>
          <w:b/>
        </w:rPr>
        <w:t xml:space="preserve">Public Health Advocacy:</w:t>
      </w:r>
      <w:r>
        <w:t xml:space="preserve"> </w:t>
      </w:r>
      <w:r>
        <w:t xml:space="preserve">Participating in campaigns for vaccination, maternal health, and disease prevention aligned with the Mexican Ministry of Health’s objectives.</w:t>
      </w:r>
    </w:p>
    <w:p>
      <w:pPr>
        <w:pStyle w:val="FirstParagraph"/>
      </w:pPr>
      <w:r>
        <w:t xml:space="preserve">In Mexico City, DGPs often work within public institutions like the</w:t>
      </w:r>
      <w:r>
        <w:t xml:space="preserve"> </w:t>
      </w:r>
      <w:r>
        <w:rPr>
          <w:iCs/>
          <w:i/>
        </w:rPr>
        <w:t xml:space="preserve">Instituto Mexicano del Seguro Social (IMSS)</w:t>
      </w:r>
      <w:r>
        <w:t xml:space="preserve"> </w:t>
      </w:r>
      <w:r>
        <w:t xml:space="preserve">or</w:t>
      </w:r>
      <w:r>
        <w:t xml:space="preserve"> </w:t>
      </w:r>
      <w:r>
        <w:rPr>
          <w:iCs/>
          <w:i/>
        </w:rPr>
        <w:t xml:space="preserve">Sistema de Salud de la Secretaría de Salud (SSA)</w:t>
      </w:r>
      <w:r>
        <w:t xml:space="preserve">, which serve marginalized populations. However, private practice is also prevalent among DGPs, particularly in affluent neighborhoods where access to specialized care is more readily available.</w:t>
      </w:r>
    </w:p>
    <w:bookmarkEnd w:id="21"/>
    <w:bookmarkStart w:id="22" w:name="X10e86bd97bffd7ff879a4ffc77fe3fddf4d23e8"/>
    <w:p>
      <w:pPr>
        <w:pStyle w:val="Heading2"/>
      </w:pPr>
      <w:r>
        <w:t xml:space="preserve">Challenges Faced by Doctors General Practitioner in Mexico City</w:t>
      </w:r>
    </w:p>
    <w:p>
      <w:pPr>
        <w:pStyle w:val="FirstParagraph"/>
      </w:pPr>
      <w:r>
        <w:t xml:space="preserve">The role of the</w:t>
      </w:r>
      <w:r>
        <w:t xml:space="preserve"> </w:t>
      </w:r>
      <w:r>
        <w:rPr>
          <w:bCs/>
          <w:b/>
        </w:rPr>
        <w:t xml:space="preserve">Doctor General Practitioner</w:t>
      </w:r>
      <w:r>
        <w:t xml:space="preserve"> </w:t>
      </w:r>
      <w:r>
        <w:t xml:space="preserve">in Mexico City is complex due to systemic challenges that impact both patients and providers. Key issues include:</w:t>
      </w:r>
    </w:p>
    <w:p>
      <w:pPr>
        <w:numPr>
          <w:ilvl w:val="0"/>
          <w:numId w:val="1002"/>
        </w:numPr>
        <w:pStyle w:val="Compact"/>
      </w:pPr>
      <w:r>
        <w:rPr>
          <w:bCs/>
          <w:b/>
        </w:rPr>
        <w:t xml:space="preserve">Resource Limitations:</w:t>
      </w:r>
      <w:r>
        <w:t xml:space="preserve"> </w:t>
      </w:r>
      <w:r>
        <w:t xml:space="preserve">Public healthcare facilities often face shortages of medical supplies, diagnostic equipment, and qualified personnel, forcing DGPs to make clinical decisions with limited resources.</w:t>
      </w:r>
    </w:p>
    <w:p>
      <w:pPr>
        <w:numPr>
          <w:ilvl w:val="0"/>
          <w:numId w:val="1002"/>
        </w:numPr>
        <w:pStyle w:val="Compact"/>
      </w:pPr>
      <w:r>
        <w:rPr>
          <w:bCs/>
          <w:b/>
        </w:rPr>
        <w:t xml:space="preserve">High Patient Volume:</w:t>
      </w:r>
      <w:r>
        <w:t xml:space="preserve"> </w:t>
      </w:r>
      <w:r>
        <w:t xml:space="preserve">The high density of urban populations results in long waiting times and overburdened clinics. A single DGP may serve hundreds of patients weekly, compromising the quality of care.</w:t>
      </w:r>
    </w:p>
    <w:p>
      <w:pPr>
        <w:numPr>
          <w:ilvl w:val="0"/>
          <w:numId w:val="1002"/>
        </w:numPr>
        <w:pStyle w:val="Compact"/>
      </w:pPr>
      <w:r>
        <w:rPr>
          <w:bCs/>
          <w:b/>
        </w:rPr>
        <w:t xml:space="preserve">Cultural Competency:</w:t>
      </w:r>
      <w:r>
        <w:t xml:space="preserve"> </w:t>
      </w:r>
      <w:r>
        <w:t xml:space="preserve">Mexico City’s diversity requires DGPs to address health disparities among indigenous communities, immigrants, and socio-economically disadvantaged groups. Language barriers and cultural misunderstandings can hinder effective communication.</w:t>
      </w:r>
    </w:p>
    <w:p>
      <w:pPr>
        <w:numPr>
          <w:ilvl w:val="0"/>
          <w:numId w:val="1002"/>
        </w:numPr>
        <w:pStyle w:val="Compact"/>
      </w:pPr>
      <w:r>
        <w:rPr>
          <w:bCs/>
          <w:b/>
        </w:rPr>
        <w:t xml:space="preserve">Administrative Burdens:</w:t>
      </w:r>
      <w:r>
        <w:t xml:space="preserve"> </w:t>
      </w:r>
      <w:r>
        <w:t xml:space="preserve">DGPs in public systems frequently deal with bureaucratic hurdles, such as paperwork for referrals or insurance claims, which detract from patient care.</w:t>
      </w:r>
    </w:p>
    <w:bookmarkEnd w:id="22"/>
    <w:bookmarkStart w:id="23" w:name="educational-and-professional-development"/>
    <w:p>
      <w:pPr>
        <w:pStyle w:val="Heading2"/>
      </w:pPr>
      <w:r>
        <w:t xml:space="preserve">Educational and Professional Development</w:t>
      </w:r>
    </w:p>
    <w:p>
      <w:pPr>
        <w:pStyle w:val="FirstParagraph"/>
      </w:pPr>
      <w:r>
        <w:t xml:space="preserve">Becoming a</w:t>
      </w:r>
      <w:r>
        <w:t xml:space="preserve"> </w:t>
      </w:r>
      <w:r>
        <w:rPr>
          <w:bCs/>
          <w:b/>
        </w:rPr>
        <w:t xml:space="preserve">Doctor General Practitioner</w:t>
      </w:r>
      <w:r>
        <w:t xml:space="preserve"> </w:t>
      </w:r>
      <w:r>
        <w:t xml:space="preserve">in Mexico requires completing a six-year medical degree (</w:t>
      </w:r>
      <w:r>
        <w:rPr>
          <w:iCs/>
          <w:i/>
        </w:rPr>
        <w:t xml:space="preserve">Licenciatura en Medicina</w:t>
      </w:r>
      <w:r>
        <w:t xml:space="preserve">) at an accredited institution, followed by a one-year general practice residency (). Additionally, DGPs must obtain certification from the</w:t>
      </w:r>
      <w:r>
        <w:t xml:space="preserve"> </w:t>
      </w:r>
      <w:r>
        <w:rPr>
          <w:iCs/>
          <w:i/>
        </w:rPr>
        <w:t xml:space="preserve">Consejo Mexicano de Medicina General (COMEMEG)</w:t>
      </w:r>
      <w:r>
        <w:t xml:space="preserve"> </w:t>
      </w:r>
      <w:r>
        <w:t xml:space="preserve">to practice in both public and private sectors. Continuous education is emphasized to stay updated on advancements in primary care and public health policy.</w:t>
      </w:r>
    </w:p>
    <w:p>
      <w:pPr>
        <w:pStyle w:val="BodyText"/>
      </w:pPr>
      <w:r>
        <w:t xml:space="preserve">In Mexico City, DGPs often participate in workshops and seminars organized by academic institutions like the</w:t>
      </w:r>
      <w:r>
        <w:t xml:space="preserve"> </w:t>
      </w:r>
      <w:r>
        <w:rPr>
          <w:iCs/>
          <w:i/>
        </w:rPr>
        <w:t xml:space="preserve">Universidad Nacional Autónoma de México (UNAM)</w:t>
      </w:r>
      <w:r>
        <w:t xml:space="preserve"> </w:t>
      </w:r>
      <w:r>
        <w:t xml:space="preserve">or the</w:t>
      </w:r>
      <w:r>
        <w:t xml:space="preserve"> </w:t>
      </w:r>
      <w:r>
        <w:rPr>
          <w:iCs/>
          <w:i/>
        </w:rPr>
        <w:t xml:space="preserve">Escuela Superior de Medicina</w:t>
      </w:r>
      <w:r>
        <w:t xml:space="preserve">. These programs focus on improving skills in telemedicine, mental health support, and community-based interventions.</w:t>
      </w:r>
    </w:p>
    <w:bookmarkEnd w:id="23"/>
    <w:bookmarkStart w:id="24" w:name="X3edcf74c1a1da847024f8597766256e99709e4c"/>
    <w:p>
      <w:pPr>
        <w:pStyle w:val="Heading2"/>
      </w:pPr>
      <w:r>
        <w:t xml:space="preserve">The Impact of Policy and Technology on Doctor General Practitioner Practice</w:t>
      </w:r>
    </w:p>
    <w:p>
      <w:pPr>
        <w:pStyle w:val="FirstParagraph"/>
      </w:pPr>
      <w:r>
        <w:t xml:space="preserve">Recent policy initiatives in Mexico City have aimed to strengthen the role of DGPs. For example, the</w:t>
      </w:r>
      <w:r>
        <w:t xml:space="preserve"> </w:t>
      </w:r>
      <w:r>
        <w:rPr>
          <w:iCs/>
          <w:i/>
        </w:rPr>
        <w:t xml:space="preserve">Programa de Atención Primaria Integral (PAPI)</w:t>
      </w:r>
      <w:r>
        <w:t xml:space="preserve"> </w:t>
      </w:r>
      <w:r>
        <w:t xml:space="preserve">seeks to improve access to primary care by expanding clinic networks and integrating digital health tools. Technologies such as electronic health records (</w:t>
      </w:r>
      <w:r>
        <w:rPr>
          <w:bCs/>
          <w:b/>
        </w:rPr>
        <w:t xml:space="preserve">EHRs</w:t>
      </w:r>
      <w:r>
        <w:t xml:space="preserve">) and teleconsultation platforms have been introduced to enhance efficiency, though adoption remains uneven due to infrastructure gaps in lower-income areas.</w:t>
      </w:r>
    </w:p>
    <w:p>
      <w:pPr>
        <w:pStyle w:val="BodyText"/>
      </w:pPr>
      <w:r>
        <w:t xml:space="preserve">Moreover, DGPs are increasingly involved in addressing the social determinants of health. For instance, they collaborate with local governments on initiatives like mobile health clinics (</w:t>
      </w:r>
      <w:r>
        <w:rPr>
          <w:iCs/>
          <w:i/>
        </w:rPr>
        <w:t xml:space="preserve">clínicas itinerantes</w:t>
      </w:r>
      <w:r>
        <w:t xml:space="preserve">) and community outreach programs targeting underserved populations.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Doctor General Practitioner</w:t>
      </w:r>
      <w:r>
        <w:t xml:space="preserve"> </w:t>
      </w:r>
      <w:r>
        <w:t xml:space="preserve">is indispensable to the healthcare landscape of</w:t>
      </w:r>
      <w:r>
        <w:t xml:space="preserve"> </w:t>
      </w:r>
      <w:r>
        <w:rPr>
          <w:bCs/>
          <w:b/>
        </w:rPr>
        <w:t xml:space="preserve">Mexico City, Mexico</w:t>
      </w:r>
      <w:r>
        <w:t xml:space="preserve">, serving as a bridge between patients and the broader medical system. Despite systemic challenges, DGPs demonstrate resilience and adaptability in meeting the diverse health needs of urban populations. Strengthening their role through policy support, resource allocation, and technological integration is crucial for improving public health outcomes in one of Latin America’s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Mexico City, Mexico</dc:title>
  <dc:creator/>
  <dc:language>en</dc:language>
  <cp:keywords/>
  <dcterms:created xsi:type="dcterms:W3CDTF">2026-07-23T05:34:47Z</dcterms:created>
  <dcterms:modified xsi:type="dcterms:W3CDTF">2026-07-23T05:34:47Z</dcterms:modified>
</cp:coreProperties>
</file>

<file path=docProps/custom.xml><?xml version="1.0" encoding="utf-8"?>
<Properties xmlns="http://schemas.openxmlformats.org/officeDocument/2006/custom-properties" xmlns:vt="http://schemas.openxmlformats.org/officeDocument/2006/docPropsVTypes"/>
</file>