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9d914735740f4e8edfdede11ea8cd132202e15"/>
    <w:p>
      <w:pPr>
        <w:pStyle w:val="Heading1"/>
      </w:pPr>
      <w:r>
        <w:t xml:space="preserve">Abstract Academic Document: Doctor General Practitioner in Peru Lima</w:t>
      </w:r>
    </w:p>
    <w:p>
      <w:pPr>
        <w:pStyle w:val="FirstParagraph"/>
      </w:pPr>
      <w:r>
        <w:rPr>
          <w:bCs/>
          <w:b/>
        </w:rPr>
        <w:t xml:space="preserve">Abstract:</w:t>
      </w:r>
    </w:p>
    <w:p>
      <w:pPr>
        <w:pStyle w:val="BodyText"/>
      </w:pPr>
      <w:r>
        <w:t xml:space="preserve">The role of the Doctor General Practitioner (DGP) within the healthcare landscape of Peru, specifically in the city of Lima, holds immense significance due to its demographic density, socioeconomic diversity, and evolving public health challenges. As a cornerstone of primary care in Peru’s decentralized healthcare system, the DGP serves as a critical interface between patients and specialized medical services. This academic abstract explores the multifaceted responsibilities of DGPs in Lima, emphasizing their pivotal role in addressing both immediate healthcare needs and long-term systemic improvements within one of South America’s most populous urban centers.</w:t>
      </w:r>
    </w:p>
    <w:p>
      <w:pPr>
        <w:pStyle w:val="BodyText"/>
      </w:pPr>
      <w:r>
        <w:t xml:space="preserve">Lima, home to over 10 million inhabitants as of recent estimates, presents a complex environment for healthcare delivery. The city’s urban sprawl, economic disparities, and high population density necessitate a robust primary care infrastructure. In this context, the Doctor General Practitioner operates at the forefront of public health initiatives, managing routine consultations, diagnosing common ailments, and coordinating referrals to secondary or tertiary care facilities when required. Their work is further complicated by socioeconomic barriers such as limited access to health insurance for informal sector workers and marginalized communities.</w:t>
      </w:r>
    </w:p>
    <w:bookmarkStart w:id="20" w:name="X857f2cdf0d94164f5e24c4afcef27a93337eec5"/>
    <w:p>
      <w:pPr>
        <w:pStyle w:val="Heading2"/>
      </w:pPr>
      <w:r>
        <w:t xml:space="preserve">The Role of Doctor General Practitioner in Peru’s Healthcare System</w:t>
      </w:r>
    </w:p>
    <w:p>
      <w:pPr>
        <w:pStyle w:val="FirstParagraph"/>
      </w:pPr>
      <w:r>
        <w:t xml:space="preserve">In Peru, the Ministry of Health (MINSA) mandates that DGPs adhere to national guidelines while adapting their practices to local needs. In Lima, this includes addressing endemic health issues such as respiratory infections, chronic diseases like diabetes and hypertension, and rising concerns related to mental health. Additionally, DGPs are tasked with promoting preventive care through vaccinations, health education campaigns, and community outreach programs. Their role is particularly vital in underserved neighborhoods where healthcare access is limited by geographic or economic constraints.</w:t>
      </w:r>
    </w:p>
    <w:p>
      <w:pPr>
        <w:pStyle w:val="BodyText"/>
      </w:pPr>
      <w:r>
        <w:t xml:space="preserve">The DGP’s responsibilities extend beyond clinical practice to include participation in public health surveillance systems. For instance, during outbreaks of infectious diseases—such as the recent resurgence of dengue fever—DGPs act as frontline reporters, collecting data and implementing containment measures in collaboration with local authorities. This dual role as clinician and public health agent underscores their importance in Lima’s healthcare ecosystem.</w:t>
      </w:r>
    </w:p>
    <w:bookmarkEnd w:id="20"/>
    <w:bookmarkStart w:id="21" w:name="X3d498ca41164410b8e0b6300834ecbba8319d5d"/>
    <w:p>
      <w:pPr>
        <w:pStyle w:val="Heading2"/>
      </w:pPr>
      <w:r>
        <w:t xml:space="preserve">Challenges Faced by Doctors General Practitioner in Lima</w:t>
      </w:r>
    </w:p>
    <w:p>
      <w:pPr>
        <w:pStyle w:val="FirstParagraph"/>
      </w:pPr>
      <w:r>
        <w:t xml:space="preserve">Despite their critical contributions, DGPs in Lima encounter numerous challenges that hinder optimal patient care. One significant issue is the overburdened healthcare infrastructure. Many clinics and health centers in the city operate under resource constraints, with long wait times and shortages of medical supplies. This often forces DGPs to prioritize urgent cases while neglecting preventive care or chronic disease management.</w:t>
      </w:r>
    </w:p>
    <w:p>
      <w:pPr>
        <w:pStyle w:val="BodyText"/>
      </w:pPr>
      <w:r>
        <w:t xml:space="preserve">Another challenge stems from socioeconomic inequities. A substantial portion of Lima’s population resides in informal settlements known as “pueblos jóvenes,” where access to clean water, sanitation, and basic healthcare services is limited. DGPs working in these areas must navigate cultural barriers, language differences, and low health literacy rates among patients. Additionally, the stigma surrounding mental health remains a persistent obstacle to effective care delivery.</w:t>
      </w:r>
    </w:p>
    <w:bookmarkEnd w:id="21"/>
    <w:bookmarkStart w:id="22" w:name="X7696de0ffddda93f735930b561d7c8627db071e"/>
    <w:p>
      <w:pPr>
        <w:pStyle w:val="Heading2"/>
      </w:pPr>
      <w:r>
        <w:t xml:space="preserve">Opportunities for Improvement in Doctor General Practitioner Practices</w:t>
      </w:r>
    </w:p>
    <w:p>
      <w:pPr>
        <w:pStyle w:val="FirstParagraph"/>
      </w:pPr>
      <w:r>
        <w:t xml:space="preserve">Despite these challenges, several opportunities exist to enhance the capabilities of DGPs in Lima. The integration of digital health technologies, such as telemedicine and electronic health records (EHRs), has the potential to improve efficiency and accessibility. For example, during the COVID-19 pandemic, Lima’s healthcare system rapidly adopted virtual consultations to maintain continuity of care for non-emergency cases.</w:t>
      </w:r>
    </w:p>
    <w:p>
      <w:pPr>
        <w:pStyle w:val="BodyText"/>
      </w:pPr>
      <w:r>
        <w:t xml:space="preserve">Furthermore, targeted training programs for DGPs could address gaps in specialized knowledge. Peruvian universities and medical associations have begun offering continuing education modules on topics such as geriatric care, maternal health, and the management of chronic conditions. These initiatives aim to equip DGPs with the tools needed to tackle emerging public health issues while aligning their practice with international standards.</w:t>
      </w:r>
    </w:p>
    <w:bookmarkEnd w:id="22"/>
    <w:bookmarkStart w:id="23" w:name="X8ac9520953ba3cb0e2812d036aa46c4340a523f"/>
    <w:p>
      <w:pPr>
        <w:pStyle w:val="Heading2"/>
      </w:pPr>
      <w:r>
        <w:t xml:space="preserve">The Future of Doctor General Practitioner in Peru Lima</w:t>
      </w:r>
    </w:p>
    <w:p>
      <w:pPr>
        <w:pStyle w:val="FirstParagraph"/>
      </w:pPr>
      <w:r>
        <w:t xml:space="preserve">The future trajectory of the Doctor General Practitioner in Lima hinges on collaborative efforts between policymakers, healthcare providers, and local communities. Strengthening primary care through increased funding for health centers, expanding insurance coverage for vulnerable populations, and fostering cross-sector partnerships are essential steps toward equitable healthcare delivery.</w:t>
      </w:r>
    </w:p>
    <w:p>
      <w:pPr>
        <w:pStyle w:val="BodyText"/>
      </w:pPr>
      <w:r>
        <w:t xml:space="preserve">Moreover, the role of DGPs must evolve to address the unique challenges of urbanization. As Lima continues to grow, so too will the demand for accessible and culturally competent primary care. By prioritizing innovation, equity, and community engagement, DGPs can solidify their position as indispensable pillars of Peru’s healthcare system.</w:t>
      </w:r>
    </w:p>
    <w:bookmarkEnd w:id="23"/>
    <w:bookmarkStart w:id="24" w:name="conclusion"/>
    <w:p>
      <w:pPr>
        <w:pStyle w:val="Heading2"/>
      </w:pPr>
      <w:r>
        <w:t xml:space="preserve">Conclusion</w:t>
      </w:r>
    </w:p>
    <w:p>
      <w:pPr>
        <w:pStyle w:val="FirstParagraph"/>
      </w:pPr>
      <w:r>
        <w:t xml:space="preserve">In summary, the Doctor General Practitioner in Peru Lima occupies a central role in addressing the multifaceted healthcare needs of a rapidly urbanizing population. Their adaptability, resilience, and commitment to public health are critical to overcoming systemic barriers and improving health outcomes for all residents of Lima. By investing in their professional development and strengthening institutional support, Peru can ensure that its DGPs remain effective advocates for primary care in the heart of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Peru Lima</dc:title>
  <dc:creator/>
  <dc:language>en</dc:language>
  <cp:keywords/>
  <dcterms:created xsi:type="dcterms:W3CDTF">2026-05-02T23:03:24Z</dcterms:created>
  <dcterms:modified xsi:type="dcterms:W3CDTF">2026-05-02T23:03:24Z</dcterms:modified>
</cp:coreProperties>
</file>

<file path=docProps/custom.xml><?xml version="1.0" encoding="utf-8"?>
<Properties xmlns="http://schemas.openxmlformats.org/officeDocument/2006/custom-properties" xmlns:vt="http://schemas.openxmlformats.org/officeDocument/2006/docPropsVTypes"/>
</file>