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2204294b1b3b4172e1c6a7a00549f92e541cb6e"/>
    <w:p>
      <w:pPr>
        <w:pStyle w:val="Heading1"/>
      </w:pPr>
      <w:r>
        <w:t xml:space="preserve">Abstract Academic Document: Doctor General Practitioner in the Context of Russia, Moscow</w:t>
      </w:r>
    </w:p>
    <w:p>
      <w:pPr>
        <w:pStyle w:val="FirstParagraph"/>
      </w:pPr>
      <w:r>
        <w:t xml:space="preserve">The role of the</w:t>
      </w:r>
      <w:r>
        <w:t xml:space="preserve"> </w:t>
      </w:r>
      <w:r>
        <w:rPr>
          <w:bCs/>
          <w:b/>
        </w:rPr>
        <w:t xml:space="preserve">Doctor General Practitioner (DGP)</w:t>
      </w:r>
      <w:r>
        <w:t xml:space="preserve"> </w:t>
      </w:r>
      <w:r>
        <w:t xml:space="preserve">occupies a pivotal position within the healthcare infrastructure of</w:t>
      </w:r>
      <w:r>
        <w:t xml:space="preserve"> </w:t>
      </w:r>
      <w:r>
        <w:rPr>
          <w:bCs/>
          <w:b/>
        </w:rPr>
        <w:t xml:space="preserve">Russia, Moscow</w:t>
      </w:r>
      <w:r>
        <w:t xml:space="preserve">, where urbanization, demographic shifts, and public health challenges necessitate a robust primary care system. This abstract provides an academic exploration of the responsibilities, educational pathways, professional challenges, and societal impact of DGPs in Moscow—a city that serves as both a political and cultural epicenter of Russia. The discussion underscores the significance of DGPs in addressing healthcare disparities, managing chronic diseases, and ensuring equitable access to medical services within a highly populated metropolis like Moscow.</w:t>
      </w:r>
    </w:p>
    <w:bookmarkStart w:id="20" w:name="Xc1f5bfc38eafca47955e9b5f04414f391e3ee69"/>
    <w:p>
      <w:pPr>
        <w:pStyle w:val="Heading2"/>
      </w:pPr>
      <w:r>
        <w:t xml:space="preserve">Introduction to the Role of Doctor General Practitioner</w:t>
      </w:r>
    </w:p>
    <w:p>
      <w:pPr>
        <w:pStyle w:val="FirstParagraph"/>
      </w:pPr>
      <w:r>
        <w:t xml:space="preserve">In Russia,</w:t>
      </w:r>
      <w:r>
        <w:t xml:space="preserve"> </w:t>
      </w:r>
      <w:r>
        <w:rPr>
          <w:bCs/>
          <w:b/>
        </w:rPr>
        <w:t xml:space="preserve">Doctor General Practitioner</w:t>
      </w:r>
      <w:r>
        <w:t xml:space="preserve"> </w:t>
      </w:r>
      <w:r>
        <w:t xml:space="preserve">(DGP) is a critical component of the healthcare system, functioning as the first point of contact for patients seeking medical attention. In Moscow, where urban density and socioeconomic diversity create complex health demands, DGPs are tasked with diagnosing illnesses, prescribing treatments, and coordinating care with specialists. Their role extends beyond clinical practice to include public health education and preventive medicine initiatives. The DGP’s responsibilities in Moscow are further amplified by the city’s status as a hub for both domestic and international patients, requiring adaptability to diverse medical needs.</w:t>
      </w:r>
    </w:p>
    <w:p>
      <w:pPr>
        <w:pStyle w:val="BodyText"/>
      </w:pPr>
      <w:r>
        <w:t xml:space="preserve">The academic significance of this study lies in its analysis of how DGPs navigate systemic challenges unique to Moscow, such as bureaucratic inefficiencies, resource allocation disparities, and the integration of modern healthcare technologies. These factors shape the professional landscape for DGPs in a city where healthcare infrastructure is both advanced and under pressure due to high patient volumes.</w:t>
      </w:r>
    </w:p>
    <w:bookmarkEnd w:id="20"/>
    <w:bookmarkStart w:id="21" w:name="education-and-professional-training"/>
    <w:p>
      <w:pPr>
        <w:pStyle w:val="Heading2"/>
      </w:pPr>
      <w:r>
        <w:t xml:space="preserve">Education and Professional Training</w:t>
      </w:r>
    </w:p>
    <w:p>
      <w:pPr>
        <w:pStyle w:val="FirstParagraph"/>
      </w:pPr>
      <w:r>
        <w:t xml:space="preserve">Becoming a</w:t>
      </w:r>
      <w:r>
        <w:t xml:space="preserve"> </w:t>
      </w:r>
      <w:r>
        <w:rPr>
          <w:bCs/>
          <w:b/>
        </w:rPr>
        <w:t xml:space="preserve">Doctor General Practitioner</w:t>
      </w:r>
      <w:r>
        <w:t xml:space="preserve"> </w:t>
      </w:r>
      <w:r>
        <w:t xml:space="preserve">in Russia requires rigorous academic training, culminating in a medical degree from an accredited institution, such as the Moscow State Medical University or Sechenov First Moscow State Medical University. Post-graduation, DGPs must complete a mandatory internship (provisional practice) and pass state certification exams to obtain their license. In Moscow, additional specialization programs are available through institutions like the Pirogov Research Institute of Emergency Care or the Russian National Research Medical University (Sechenov), which offer advanced training in primary care management and public health.</w:t>
      </w:r>
    </w:p>
    <w:p>
      <w:pPr>
        <w:pStyle w:val="BodyText"/>
      </w:pPr>
      <w:r>
        <w:t xml:space="preserve">The academic curriculum for DGPs emphasizes clinical skills, epidemiology, and patient communication. However, Moscow’s dynamic healthcare environment necessitates ongoing professional development. Continuing medical education (CME) programs are critical for DGPs to stay updated on evolving treatment protocols and technological advancements. For example, the integration of electronic health records (EHRs) in Moscow’s public clinics requires DGPs to acquire digital literacy skills.</w:t>
      </w:r>
    </w:p>
    <w:bookmarkEnd w:id="21"/>
    <w:bookmarkStart w:id="22" w:name="Xe5c93cdc8030fdbb43a60c9c2e50ebcbcfbc450"/>
    <w:p>
      <w:pPr>
        <w:pStyle w:val="Heading2"/>
      </w:pPr>
      <w:r>
        <w:t xml:space="preserve">Challenges Faced by Doctor General Practitioners in Moscow</w:t>
      </w:r>
    </w:p>
    <w:p>
      <w:pPr>
        <w:pStyle w:val="FirstParagraph"/>
      </w:pPr>
      <w:r>
        <w:t xml:space="preserve">In</w:t>
      </w:r>
      <w:r>
        <w:t xml:space="preserve"> </w:t>
      </w:r>
      <w:r>
        <w:rPr>
          <w:bCs/>
          <w:b/>
        </w:rPr>
        <w:t xml:space="preserve">Russia, Moscow</w:t>
      </w:r>
      <w:r>
        <w:t xml:space="preserve">,</w:t>
      </w:r>
      <w:r>
        <w:t xml:space="preserve"> </w:t>
      </w:r>
      <w:r>
        <w:rPr>
          <w:bCs/>
          <w:b/>
        </w:rPr>
        <w:t xml:space="preserve">Doctor General Practitioner</w:t>
      </w:r>
      <w:r>
        <w:t xml:space="preserve">s confront multifaceted challenges that impact their ability to provide optimal care. The city’s dense population places immense pressure on primary care facilities, often leading to long wait times and overburdened staff. Additionally, socioeconomic disparities contribute to uneven access to healthcare services; marginalized communities in Moscow may lack adequate resources for preventive care.</w:t>
      </w:r>
    </w:p>
    <w:p>
      <w:pPr>
        <w:pStyle w:val="BodyText"/>
      </w:pPr>
      <w:r>
        <w:t xml:space="preserve">Bureaucratic hurdles also impede the efficiency of DGPs. Coordination between municipal health departments and private clinics can be fragmented, complicating referrals and continuity of care. Furthermore, DGPs in Moscow must navigate cultural nuances when treating a diverse patient base, including expatriates and individuals from various ethnic backgrounds.</w:t>
      </w:r>
    </w:p>
    <w:bookmarkEnd w:id="22"/>
    <w:bookmarkStart w:id="23" w:name="Xcb63c376392cf2a24a2679588821bffde805fb3"/>
    <w:p>
      <w:pPr>
        <w:pStyle w:val="Heading2"/>
      </w:pPr>
      <w:r>
        <w:t xml:space="preserve">Public Health Initiatives and the Role of DGPs</w:t>
      </w:r>
    </w:p>
    <w:p>
      <w:pPr>
        <w:pStyle w:val="FirstParagraph"/>
      </w:pPr>
      <w:r>
        <w:rPr>
          <w:bCs/>
          <w:b/>
        </w:rPr>
        <w:t xml:space="preserve">Doctor General Practitioner</w:t>
      </w:r>
      <w:r>
        <w:t xml:space="preserve">s in Moscow play a vital role in public health campaigns. For instance, during the COVID-19 pandemic, DGPs were instrumental in implementing vaccination drives, contact tracing programs, and health education initiatives. The city’s Department of Health partnered with DGPs to distribute rapid diagnostic kits and ensure compliance with quarantine protocols.</w:t>
      </w:r>
    </w:p>
    <w:p>
      <w:pPr>
        <w:pStyle w:val="BodyText"/>
      </w:pPr>
      <w:r>
        <w:t xml:space="preserve">Other public health endeavors include smoking cessation programs targeting Moscow’s high tobacco consumption rates and initiatives to combat obesity through community-based interventions. DGPs also contribute to mental health awareness, addressing the rising prevalence of anxiety and depression in urban populations.</w:t>
      </w:r>
    </w:p>
    <w:bookmarkEnd w:id="23"/>
    <w:bookmarkStart w:id="24" w:name="ethical-considerations"/>
    <w:p>
      <w:pPr>
        <w:pStyle w:val="Heading2"/>
      </w:pPr>
      <w:r>
        <w:t xml:space="preserve">Ethical Considerations</w:t>
      </w:r>
    </w:p>
    <w:p>
      <w:pPr>
        <w:pStyle w:val="FirstParagraph"/>
      </w:pPr>
      <w:r>
        <w:t xml:space="preserve">The ethical responsibilities of</w:t>
      </w:r>
      <w:r>
        <w:t xml:space="preserve"> </w:t>
      </w:r>
      <w:r>
        <w:rPr>
          <w:bCs/>
          <w:b/>
        </w:rPr>
        <w:t xml:space="preserve">Doctor General Practitioner</w:t>
      </w:r>
      <w:r>
        <w:t xml:space="preserve">s in Moscow are profound, requiring adherence to confidentiality, equity, and patient autonomy. DGPs must balance individualized care with systemic constraints, such as limited resources for rare diseases or specialized treatments. In a city where healthcare access varies by income level, ethical dilemmas arise regarding prioritization of patients in emergency scenarios.</w:t>
      </w:r>
    </w:p>
    <w:p>
      <w:pPr>
        <w:pStyle w:val="BodyText"/>
      </w:pPr>
      <w:r>
        <w:t xml:space="preserve">Moreover, DGPs in Moscow must uphold transparency in billing practices and ensure that vulnerable populations—such as the elderly or low-income residents—are not exploited within the healthcare system. These ethical considerations are central to maintaining public trust in primary care services.</w:t>
      </w:r>
    </w:p>
    <w:bookmarkEnd w:id="24"/>
    <w:bookmarkStart w:id="25" w:name="X32f73d2202a769fa10abb2d7601d88d51df340d"/>
    <w:p>
      <w:pPr>
        <w:pStyle w:val="Heading2"/>
      </w:pPr>
      <w:r>
        <w:t xml:space="preserve">The Future of Doctor General Practitioners in Moscow</w:t>
      </w:r>
    </w:p>
    <w:p>
      <w:pPr>
        <w:pStyle w:val="FirstParagraph"/>
      </w:pPr>
      <w:r>
        <w:t xml:space="preserve">As</w:t>
      </w:r>
      <w:r>
        <w:t xml:space="preserve"> </w:t>
      </w:r>
      <w:r>
        <w:rPr>
          <w:bCs/>
          <w:b/>
        </w:rPr>
        <w:t xml:space="preserve">Russia, Moscow</w:t>
      </w:r>
      <w:r>
        <w:t xml:space="preserve"> </w:t>
      </w:r>
      <w:r>
        <w:t xml:space="preserve">continues to urbanize, the demand for</w:t>
      </w:r>
      <w:r>
        <w:t xml:space="preserve"> </w:t>
      </w:r>
      <w:r>
        <w:rPr>
          <w:bCs/>
          <w:b/>
        </w:rPr>
        <w:t xml:space="preserve">Doctor General Practitioner</w:t>
      </w:r>
      <w:r>
        <w:t xml:space="preserve">s will likely grow. Technological innovations, such as telemedicine and AI-driven diagnostic tools, may alleviate some of the burdens on DGPs while enhancing their capacity to serve patients remotely. However, these advancements also necessitate policy reforms to ensure equitable access and protect patient data privacy.</w:t>
      </w:r>
    </w:p>
    <w:p>
      <w:pPr>
        <w:pStyle w:val="BodyText"/>
      </w:pPr>
      <w:r>
        <w:t xml:space="preserve">Academic research suggests that expanding the role of DGPs in preventive care could reduce hospitalizations for chronic conditions like diabetes and hypertension. Collaborations between Moscow’s medical universities and government health agencies will be critical to shaping this future.</w:t>
      </w:r>
    </w:p>
    <w:bookmarkEnd w:id="25"/>
    <w:bookmarkStart w:id="26" w:name="conclusion"/>
    <w:p>
      <w:pPr>
        <w:pStyle w:val="Heading2"/>
      </w:pPr>
      <w:r>
        <w:t xml:space="preserve">Conclusion</w:t>
      </w:r>
    </w:p>
    <w:p>
      <w:pPr>
        <w:pStyle w:val="FirstParagraph"/>
      </w:pPr>
      <w:r>
        <w:t xml:space="preserve">This academic abstract highlights the indispensable role of</w:t>
      </w:r>
      <w:r>
        <w:t xml:space="preserve"> </w:t>
      </w:r>
      <w:r>
        <w:rPr>
          <w:bCs/>
          <w:b/>
        </w:rPr>
        <w:t xml:space="preserve">Doctor General Practitioner</w:t>
      </w:r>
      <w:r>
        <w:t xml:space="preserve">s in the healthcare system of</w:t>
      </w:r>
      <w:r>
        <w:t xml:space="preserve"> </w:t>
      </w:r>
      <w:r>
        <w:rPr>
          <w:bCs/>
          <w:b/>
        </w:rPr>
        <w:t xml:space="preserve">Russia, Moscow</w:t>
      </w:r>
      <w:r>
        <w:t xml:space="preserve">. Their work transcends clinical practice, encompassing public health advocacy, ethical stewardship, and adaptability to technological and societal changes. By addressing systemic challenges and leveraging their expertise in a diverse urban setting like Moscow, DGPs contribute significantly to the health resilience of Russia’s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Russia Moscow</dc:title>
  <dc:creator/>
  <dc:language>en</dc:language>
  <cp:keywords/>
  <dcterms:created xsi:type="dcterms:W3CDTF">2026-07-23T07:12:00Z</dcterms:created>
  <dcterms:modified xsi:type="dcterms:W3CDTF">2026-07-23T07:12:00Z</dcterms:modified>
</cp:coreProperties>
</file>

<file path=docProps/custom.xml><?xml version="1.0" encoding="utf-8"?>
<Properties xmlns="http://schemas.openxmlformats.org/officeDocument/2006/custom-properties" xmlns:vt="http://schemas.openxmlformats.org/officeDocument/2006/docPropsVTypes"/>
</file>