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2d02885a6ab4ad62a8f431a54a1e37d64b6af3f"/>
    <w:p>
      <w:pPr>
        <w:pStyle w:val="Heading1"/>
      </w:pPr>
      <w:r>
        <w:t xml:space="preserve">Abstract Academic Document: The Role and Significance of the Doctor General Practitioner in Russia, Saint Petersburg</w:t>
      </w:r>
    </w:p>
    <w:p>
      <w:pPr>
        <w:pStyle w:val="FirstParagraph"/>
      </w:pPr>
      <w:r>
        <w:rPr>
          <w:bCs/>
          <w:b/>
        </w:rPr>
        <w:t xml:space="preserve">Abstract:</w:t>
      </w:r>
    </w:p>
    <w:p>
      <w:pPr>
        <w:pStyle w:val="BodyText"/>
      </w:pPr>
      <w:r>
        <w:t xml:space="preserve">The Doctor General Practitioner (DGP) occupies a pivotal role in the healthcare landscape of Russia, particularly in urban centers like Saint Petersburg. This academic abstract explores the multifaceted responsibilities of DGPs within the Russian healthcare system, emphasizing their critical contributions to public health, patient care, and medical policy implementation in Saint Petersburg. By analyzing the socio-economic and institutional context of Saint Petersburg as a major Russian city with a unique healthcare infrastructure, this document underscores how DGPs serve as both frontline caregivers and key stakeholders in addressing systemic challenges within the region’s medical framework. The discussion also highlights the evolving demands on DGPs, including adapting to modernization efforts, demographic pressures, and policy reforms in Russia’s healthcare sector.</w:t>
      </w:r>
    </w:p>
    <w:bookmarkStart w:id="20" w:name="introduction"/>
    <w:p>
      <w:pPr>
        <w:pStyle w:val="Heading2"/>
      </w:pPr>
      <w:r>
        <w:t xml:space="preserve">1. Introduction</w:t>
      </w:r>
    </w:p>
    <w:p>
      <w:pPr>
        <w:pStyle w:val="FirstParagraph"/>
      </w:pPr>
      <w:r>
        <w:t xml:space="preserve">The Doctor General Practitioner (DGP) is a cornerstone of primary care in Russia’s healthcare system. In Saint Petersburg, a city characterized by its dense population, historical medical legacy, and evolving public health needs, the role of the DGP extends beyond routine medical consultations to encompass preventive care, health education, and coordination with specialized services. This abstract examines how DGPs in Saint Petersburg navigate the intersection of clinical practice and systemic healthcare reforms in Russia. Given Saint Petersburg’s status as a cultural and economic hub, its healthcare system reflects both national priorities and regional peculiarities that shape the day-to-day responsibilities of DGPs.</w:t>
      </w:r>
    </w:p>
    <w:bookmarkEnd w:id="20"/>
    <w:bookmarkStart w:id="21" w:name="Xac29a00543fbd7c9c2cee41067e3c1426317126"/>
    <w:p>
      <w:pPr>
        <w:pStyle w:val="Heading2"/>
      </w:pPr>
      <w:r>
        <w:t xml:space="preserve">2. Role and Responsibilities of the Doctor General Practitioner</w:t>
      </w:r>
    </w:p>
    <w:p>
      <w:pPr>
        <w:pStyle w:val="FirstParagraph"/>
      </w:pPr>
      <w:r>
        <w:t xml:space="preserve">In Russia, DGPs are tasked with providing comprehensive primary care to patients across diverse age groups, socioeconomic backgrounds, and health conditions. This includes diagnosing common illnesses, managing chronic diseases, administering vaccinations, and referring patients to specialists when necessary. In Saint Petersburg, DGPs often act as the first point of contact for a population that experiences high urban stressors such as pollution, lifestyle-related illnesses (e.g., cardiovascular diseases), and mental health challenges.</w:t>
      </w:r>
    </w:p>
    <w:p>
      <w:pPr>
        <w:pStyle w:val="BodyText"/>
      </w:pPr>
      <w:r>
        <w:t xml:space="preserve">The responsibilities of a DGP in Saint Petersburg are further amplified by the city’s demographic profile. With a population exceeding 5 million and an aging cohort increasing in proportion, DGPs must balance immediate patient needs with long-term public health strategies. Additionally, they play a vital role in implementing national healthcare policies, such as Russia’s focus on digitalization of medical records and telemedicine initiatives aimed at improving access to care in remote or underserved areas.</w:t>
      </w:r>
    </w:p>
    <w:bookmarkEnd w:id="21"/>
    <w:bookmarkStart w:id="22" w:name="X3eb42022946c800e147e0f0c6b0b0be4ae79bc4"/>
    <w:p>
      <w:pPr>
        <w:pStyle w:val="Heading2"/>
      </w:pPr>
      <w:r>
        <w:t xml:space="preserve">3. Challenges Faced by Doctors General Practitioner in Saint Petersburg</w:t>
      </w:r>
    </w:p>
    <w:p>
      <w:pPr>
        <w:pStyle w:val="FirstParagraph"/>
      </w:pPr>
      <w:r>
        <w:t xml:space="preserve">Despite their critical role, DGPs in Saint Petersburg face significant challenges. One major issue is the strain on primary care resources due to high patient volumes and limited infrastructure. Many clinics operate with outdated equipment, insufficient staffing ratios, and bureaucratic hurdles that impede efficient service delivery. Furthermore, DGPs often encounter difficulties in coordinating with secondary and tertiary care institutions, which can lead to delays in diagnosis or treatment.</w:t>
      </w:r>
    </w:p>
    <w:p>
      <w:pPr>
        <w:pStyle w:val="BodyText"/>
      </w:pPr>
      <w:r>
        <w:t xml:space="preserve">Another challenge lies in the cultural context of Russia’s healthcare system. The legacy of Soviet-era medical practices persists in some areas, where patient expectations may conflict with modern evidence-based approaches. For instance, DGPs in Saint Petersburg must navigate patient preferences for traditional remedies alongside evidence-based protocols recommended by national health authorities. Additionally, the integration of electronic health records (EHRs) has been uneven across clinics, complicating data sharing and continuity of care.</w:t>
      </w:r>
    </w:p>
    <w:bookmarkEnd w:id="22"/>
    <w:bookmarkStart w:id="23" w:name="Xcfd0e0633545755aea4c4c8260d3b8fee2a8acf"/>
    <w:p>
      <w:pPr>
        <w:pStyle w:val="Heading2"/>
      </w:pPr>
      <w:r>
        <w:t xml:space="preserve">4. Strategic Importance of the Doctor General Practitioner in Russia’s Public Health Framework</w:t>
      </w:r>
    </w:p>
    <w:p>
      <w:pPr>
        <w:pStyle w:val="FirstParagraph"/>
      </w:pPr>
      <w:r>
        <w:t xml:space="preserve">The strategic importance of DGPs in Saint Petersburg cannot be overstated. As a major city with a history of medical innovation (e.g., the legacy of institutions like the Pavlov Institute), Saint Petersburg serves as a testing ground for healthcare reforms that may later influence national policy. DGPs here are often at the forefront of initiatives such as:</w:t>
      </w:r>
    </w:p>
    <w:p>
      <w:pPr>
        <w:numPr>
          <w:ilvl w:val="0"/>
          <w:numId w:val="1001"/>
        </w:numPr>
        <w:pStyle w:val="Compact"/>
      </w:pPr>
      <w:r>
        <w:rPr>
          <w:bCs/>
          <w:b/>
        </w:rPr>
        <w:t xml:space="preserve">Preventive care campaigns</w:t>
      </w:r>
      <w:r>
        <w:t xml:space="preserve">: Targeting non-communicable diseases (NCDs) like diabetes and hypertension through community outreach.</w:t>
      </w:r>
    </w:p>
    <w:p>
      <w:pPr>
        <w:numPr>
          <w:ilvl w:val="0"/>
          <w:numId w:val="1001"/>
        </w:numPr>
        <w:pStyle w:val="Compact"/>
      </w:pPr>
      <w:r>
        <w:rPr>
          <w:bCs/>
          <w:b/>
        </w:rPr>
        <w:t xml:space="preserve">Mental health integration</w:t>
      </w:r>
      <w:r>
        <w:t xml:space="preserve">: Addressing the rising prevalence of mental health disorders in urban populations by incorporating psychological screening into routine check-ups.</w:t>
      </w:r>
    </w:p>
    <w:p>
      <w:pPr>
        <w:numPr>
          <w:ilvl w:val="0"/>
          <w:numId w:val="1001"/>
        </w:numPr>
        <w:pStyle w:val="Compact"/>
      </w:pPr>
      <w:r>
        <w:rPr>
          <w:bCs/>
          <w:b/>
        </w:rPr>
        <w:t xml:space="preserve">Digital transformation</w:t>
      </w:r>
      <w:r>
        <w:t xml:space="preserve">: Adopting telemedicine platforms to reduce patient wait times and improve access for those in peripheral districts of Saint Petersburg.</w:t>
      </w:r>
    </w:p>
    <w:p>
      <w:pPr>
        <w:pStyle w:val="FirstParagraph"/>
      </w:pPr>
      <w:r>
        <w:t xml:space="preserve">These efforts align with Russia’s broader goals under the World Health Organization (WHO) Framework Convention on Tobacco Control and its commitment to reducing maternal and infant mortality rates. DGPs in Saint Petersburg are instrumental in translating these global objectives into localized action, often working within tight fiscal constraints.</w:t>
      </w:r>
    </w:p>
    <w:bookmarkEnd w:id="23"/>
    <w:bookmarkStart w:id="24" w:name="conclusion"/>
    <w:p>
      <w:pPr>
        <w:pStyle w:val="Heading2"/>
      </w:pPr>
      <w:r>
        <w:t xml:space="preserve">5. Conclusion</w:t>
      </w:r>
    </w:p>
    <w:p>
      <w:pPr>
        <w:pStyle w:val="FirstParagraph"/>
      </w:pPr>
      <w:r>
        <w:t xml:space="preserve">The Doctor General Practitioner in Russia’s Saint Petersburg embodies the dual role of a clinical practitioner and a public health agent. Their work is shaped by the city’s unique demographic profile, historical medical infrastructure, and the national healthcare policies that seek to modernize Russia’s system. While challenges such as resource limitations, cultural barriers, and systemic inefficiencies persist, DGPs in Saint Petersburg remain indispensable in ensuring equitable access to care and fostering resilience against public health crises. Future academic research should focus on quantifying the impact of DGPs on patient outcomes in urban settings like Saint Petersburg and exploring innovative solutions to sustain their effectiveness amid evolving healthcare demands.</w:t>
      </w:r>
    </w:p>
    <w:p>
      <w:pPr>
        <w:pStyle w:val="BodyText"/>
      </w:pPr>
      <w:r>
        <w:t xml:space="preserve">This abstract highlights the necessity of strengthening support for DGPs through policy reforms, increased funding, and training programs tailored to the specific needs of cities like Saint Petersburg. By doing so, Russia can build a more robust primary care system that aligns with global standards while addressing regional disparities.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Russia Saint Petersburg</dc:title>
  <dc:creator/>
  <dc:language>en</dc:language>
  <cp:keywords/>
  <dcterms:created xsi:type="dcterms:W3CDTF">2026-07-23T15:56:47Z</dcterms:created>
  <dcterms:modified xsi:type="dcterms:W3CDTF">2026-07-23T15:56:47Z</dcterms:modified>
</cp:coreProperties>
</file>

<file path=docProps/custom.xml><?xml version="1.0" encoding="utf-8"?>
<Properties xmlns="http://schemas.openxmlformats.org/officeDocument/2006/custom-properties" xmlns:vt="http://schemas.openxmlformats.org/officeDocument/2006/docPropsVTypes"/>
</file>