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0" w:name="X5185c3b7b8824a61ef78264df92d39f67a1581d"/>
    <w:p>
      <w:pPr>
        <w:pStyle w:val="Heading1"/>
      </w:pPr>
      <w:r>
        <w:t xml:space="preserve">Abstract Academic: The Role of the Doctor General Practitioner in South Africa, Cape Town</w:t>
      </w:r>
    </w:p>
    <w:p>
      <w:pPr>
        <w:pStyle w:val="FirstParagraph"/>
      </w:pPr>
      <w:r>
        <w:rPr>
          <w:bCs/>
          <w:b/>
        </w:rPr>
        <w:t xml:space="preserve">Introduction:</w:t>
      </w:r>
    </w:p>
    <w:p>
      <w:pPr>
        <w:pStyle w:val="BodyText"/>
      </w:pPr>
      <w:r>
        <w:t xml:space="preserve">In the context of global healthcare systems, the role of a Doctor General Practitioner (DGP) is pivotal in ensuring equitable access to primary care services. This abstract academic document explores the critical position of DGPs within the healthcare infrastructure of South Africa, with a specific focus on Cape Town—a region marked by diverse socio-economic conditions, cultural dynamics, and unique public health challenges. The Doctor General Practitioner serves as a cornerstone in primary healthcare delivery, particularly in urban settings like Cape Town, where disparities in resource allocation and access to quality care are pronounced. This document synthesizes the multifaceted responsibilities of DGPs in South Africa’s healthcare ecosystem while emphasizing the contextual relevance of their work within Cape Town.</w:t>
      </w:r>
    </w:p>
    <w:p>
      <w:pPr>
        <w:pStyle w:val="BodyText"/>
      </w:pPr>
      <w:r>
        <w:rPr>
          <w:bCs/>
          <w:b/>
        </w:rPr>
        <w:t xml:space="preserve">The Doctor General Practitioner: A Cornerstone of Primary Healthcare</w:t>
      </w:r>
    </w:p>
    <w:p>
      <w:pPr>
        <w:pStyle w:val="BodyText"/>
      </w:pPr>
      <w:r>
        <w:t xml:space="preserve">A Doctor General Practitioner is a medical professional trained to provide comprehensive, patient-centered care across all ages and medical conditions. In South Africa, DGPs operate as the first point of contact for individuals seeking healthcare services, addressing both acute and chronic illnesses while coordinating referrals to specialists when necessary. Their role extends beyond clinical practice to include health promotion, disease prevention, and community engagement—key components in mitigating the burden of non-communicable diseases (NCDs) such as diabetes, hypertension, and cardiovascular conditions. In Cape Town, DGPs face the dual challenge of managing a high prevalence of HIV/AIDS and tuberculosis alongside rising rates of lifestyle-related illnesses exacerbated by urbanization and socio-economic inequities.</w:t>
      </w:r>
    </w:p>
    <w:p>
      <w:pPr>
        <w:pStyle w:val="BodyText"/>
      </w:pPr>
      <w:r>
        <w:t xml:space="preserve">The South African healthcare system is characterized by a two-tier structure: public-sector services for the majority of the population and private-sector care for those who can afford it. Within this framework, DGPs in Cape Town often work within under-resourced public clinics, where they must navigate complex patient loads and systemic constraints. Despite these limitations, DGPs are instrumental in delivering culturally sensitive care to a demographically diverse population, including historically marginalized communities such as the Coloured and Black populations of the Western Cape province.</w:t>
      </w:r>
    </w:p>
    <w:p>
      <w:pPr>
        <w:pStyle w:val="BodyText"/>
      </w:pPr>
      <w:r>
        <w:rPr>
          <w:bCs/>
          <w:b/>
        </w:rPr>
        <w:t xml:space="preserve">Challenges Specific to South Africa Cape Town</w:t>
      </w:r>
    </w:p>
    <w:p>
      <w:pPr>
        <w:pStyle w:val="BodyText"/>
      </w:pPr>
      <w:r>
        <w:t xml:space="preserve">Cape Town presents unique challenges that demand specialized approaches from DGPs. The city’s urban-rural interface, marked by informal settlements and high poverty rates, exacerbates health inequities. For instance, patients in areas like Khayelitsha or Mitchells Plain often face barriers to accessing consistent medical care due to overcrowded clinics, insufficient diagnostic tools, and a shortage of trained healthcare professionals. DGPs must frequently act as advocates for their patients, addressing systemic issues such as long waiting times and inadequate follow-up care while maintaining clinical excellence.</w:t>
      </w:r>
    </w:p>
    <w:p>
      <w:pPr>
        <w:pStyle w:val="BodyText"/>
      </w:pPr>
      <w:r>
        <w:t xml:space="preserve">Moreover, the impact of historical disparities in education and infrastructure continues to shape health outcomes in Cape Town. Many individuals in low-income areas lack awareness of preventive healthcare measures or face language barriers when accessing services. DGPs are tasked with bridging these gaps by providing education on hygiene, nutrition, and disease management while fostering trust within communities that have historically been underserved by the healthcare system.</w:t>
      </w:r>
    </w:p>
    <w:p>
      <w:pPr>
        <w:pStyle w:val="BodyText"/>
      </w:pPr>
      <w:r>
        <w:rPr>
          <w:bCs/>
          <w:b/>
        </w:rPr>
        <w:t xml:space="preserve">The Doctor General Practitioner in Public Health Policy</w:t>
      </w:r>
    </w:p>
    <w:p>
      <w:pPr>
        <w:pStyle w:val="BodyText"/>
      </w:pPr>
      <w:r>
        <w:t xml:space="preserve">In South Africa, DGPs play a vital role in implementing national health policies such as the National Development Plan (NDP) and the Integrated School Health Policy. In Cape Town, initiatives like the Expanded Public Works Programme (EPWP) have seen DGPs collaborate with local governments to improve healthcare access in underserved areas. For example, mobile clinics staffed by DGPs have been deployed to provide immunization services and maternal care in remote parts of the Western Cape province, directly addressing the challenge of geographic accessibility.</w:t>
      </w:r>
    </w:p>
    <w:p>
      <w:pPr>
        <w:pStyle w:val="BodyText"/>
      </w:pPr>
      <w:r>
        <w:t xml:space="preserve">Additionally, DGPs are often at the forefront of responding to public health crises. During the COVID-19 pandemic, for instance, they coordinated vaccination drives, managed isolation facilities, and disseminated critical health information through community outreach programs. Their adaptability and resilience were essential in ensuring that Cape Town’s healthcare system remained functional despite unprecedented pressures.</w:t>
      </w:r>
    </w:p>
    <w:p>
      <w:pPr>
        <w:pStyle w:val="BodyText"/>
      </w:pPr>
      <w:r>
        <w:rPr>
          <w:bCs/>
          <w:b/>
        </w:rPr>
        <w:t xml:space="preserve">Training and Professional Development</w:t>
      </w:r>
    </w:p>
    <w:p>
      <w:pPr>
        <w:pStyle w:val="BodyText"/>
      </w:pPr>
      <w:r>
        <w:t xml:space="preserve">To meet the demands of their role in Cape Town, DGPs must undergo rigorous training that includes both clinical skills and cultural competence. In South Africa, medical schools such as the University of Cape Town’s Faculty of Health Sciences emphasize community-based learning to prepare future DGPs for work in diverse settings. Postgraduate programs, including the Master of Public Health (MPH), further equip professionals with tools to address population-level health issues.</w:t>
      </w:r>
    </w:p>
    <w:p>
      <w:pPr>
        <w:pStyle w:val="BodyText"/>
      </w:pPr>
      <w:r>
        <w:t xml:space="preserve">Continuing education is equally important for DGPs operating in Cape Town. Workshops on topics such as antiretroviral therapy adherence, mental health management, and trauma-informed care are frequently organized by institutions like the South African Medical Association (SAMA) and the Department of Health. These initiatives ensure that DGPs remain updated on emerging medical practices while addressing local health priorities.</w:t>
      </w:r>
    </w:p>
    <w:p>
      <w:pPr>
        <w:pStyle w:val="BodyText"/>
      </w:pPr>
      <w:r>
        <w:rPr>
          <w:bCs/>
          <w:b/>
        </w:rPr>
        <w:t xml:space="preserve">Conclusion: The Future of Doctor General Practitioners in Cape Town</w:t>
      </w:r>
    </w:p>
    <w:p>
      <w:pPr>
        <w:pStyle w:val="BodyText"/>
      </w:pPr>
      <w:r>
        <w:t xml:space="preserve">The Doctor General Practitioner is a linchpin in South Africa’s healthcare system, particularly within the dynamic and complex environment of Cape Town. As the city continues to grow and evolve, DGPs must adapt to new challenges while upholding their commitment to equitable care. Strengthening the role of DGPs through increased funding for public clinics, expanded training opportunities, and enhanced community engagement will be crucial in addressing health disparities and achieving universal healthcare coverage.</w:t>
      </w:r>
    </w:p>
    <w:p>
      <w:pPr>
        <w:pStyle w:val="BodyText"/>
      </w:pPr>
      <w:r>
        <w:t xml:space="preserve">This abstract academic document underscores the indispensable contributions of Doctor General Practitioners in South Africa Cape Town. By acknowledging their challenges and celebrating their resilience, it highlights the need for sustained investment in primary healthcare to ensure that all residents, regardless of socio-economic background, can access timely and dignified medical services.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Doctor General Practitioner in South Africa Cape Town</dc:title>
  <dc:creator/>
  <dc:language>en</dc:language>
  <cp:keywords/>
  <dcterms:created xsi:type="dcterms:W3CDTF">2026-07-21T14:05:26Z</dcterms:created>
  <dcterms:modified xsi:type="dcterms:W3CDTF">2026-07-21T14:05:26Z</dcterms:modified>
</cp:coreProperties>
</file>

<file path=docProps/custom.xml><?xml version="1.0" encoding="utf-8"?>
<Properties xmlns="http://schemas.openxmlformats.org/officeDocument/2006/custom-properties" xmlns:vt="http://schemas.openxmlformats.org/officeDocument/2006/docPropsVTypes"/>
</file>