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448de5949e1937e13acb91f00369466aade326a"/>
    <w:p>
      <w:pPr>
        <w:pStyle w:val="Heading1"/>
      </w:pPr>
      <w:r>
        <w:t xml:space="preserve">Abstract Academic Document: The Role of the Doctor General Practitioner in the Healthcare System of Spain, Valencia</w:t>
      </w:r>
    </w:p>
    <w:p>
      <w:pPr>
        <w:pStyle w:val="FirstParagraph"/>
      </w:pPr>
      <w:r>
        <w:t xml:space="preserve">This abstract academic document explores the critical role of the</w:t>
      </w:r>
      <w:r>
        <w:t xml:space="preserve"> </w:t>
      </w:r>
      <w:r>
        <w:rPr>
          <w:bCs/>
          <w:b/>
        </w:rPr>
        <w:t xml:space="preserve">Doctor General Practitioner (DGP)</w:t>
      </w:r>
      <w:r>
        <w:t xml:space="preserve"> </w:t>
      </w:r>
      <w:r>
        <w:t xml:space="preserve">within the healthcare landscape of</w:t>
      </w:r>
      <w:r>
        <w:t xml:space="preserve"> </w:t>
      </w:r>
      <w:r>
        <w:rPr>
          <w:bCs/>
          <w:b/>
        </w:rPr>
        <w:t xml:space="preserve">Spain, Valencia</w:t>
      </w:r>
      <w:r>
        <w:t xml:space="preserve">. Focusing on both theoretical and practical aspects, this analysis examines how DGPs function as primary care providers in a region marked by unique demographic, cultural, and healthcare policy dynamics. The document is structured to provide an in-depth understanding of the challenges faced by DGPs in Valencia while emphasizing their significance within Spain’s universal healthcare system.</w:t>
      </w:r>
    </w:p>
    <w:bookmarkStart w:id="20" w:name="introduction"/>
    <w:p>
      <w:pPr>
        <w:pStyle w:val="Heading2"/>
      </w:pPr>
      <w:r>
        <w:t xml:space="preserve">Introduction</w:t>
      </w:r>
    </w:p>
    <w:p>
      <w:pPr>
        <w:pStyle w:val="FirstParagraph"/>
      </w:pPr>
      <w:r>
        <w:t xml:space="preserve">The</w:t>
      </w:r>
      <w:r>
        <w:t xml:space="preserve"> </w:t>
      </w:r>
      <w:r>
        <w:rPr>
          <w:bCs/>
          <w:b/>
        </w:rPr>
        <w:t xml:space="preserve">Doctor General Practitioner (DGP)</w:t>
      </w:r>
      <w:r>
        <w:t xml:space="preserve"> </w:t>
      </w:r>
      <w:r>
        <w:t xml:space="preserve">serves as a cornerstone of primary healthcare, particularly in regions like</w:t>
      </w:r>
      <w:r>
        <w:t xml:space="preserve"> </w:t>
      </w:r>
      <w:r>
        <w:rPr>
          <w:bCs/>
          <w:b/>
        </w:rPr>
        <w:t xml:space="preserve">Spain’s Valencia</w:t>
      </w:r>
      <w:r>
        <w:t xml:space="preserve">, where access to equitable and comprehensive medical care is a priority. In the context of Spain’s National Health System (SNS), DGPs are entrusted with the responsibility of providing first-line medical consultations, health promotion, disease prevention, and coordination with specialized services. This document aims to highlight the multifaceted role of DGPs in Valencia, considering regional-specific challenges such as population density variations, healthcare resource distribution, and evolving patient expectations.</w:t>
      </w:r>
    </w:p>
    <w:bookmarkEnd w:id="20"/>
    <w:bookmarkStart w:id="21" w:name="X7070ef7b36db933ad492218bab61f20221c8595"/>
    <w:p>
      <w:pPr>
        <w:pStyle w:val="Heading2"/>
      </w:pPr>
      <w:r>
        <w:t xml:space="preserve">Contextualization: Spain’s Healthcare System and Valencia’s Unique Position</w:t>
      </w:r>
    </w:p>
    <w:p>
      <w:pPr>
        <w:pStyle w:val="FirstParagraph"/>
      </w:pPr>
      <w:r>
        <w:t xml:space="preserve">Spain’s National Health System (SNS) is a publicly funded model that guarantees universal coverage through decentralized administration. In</w:t>
      </w:r>
      <w:r>
        <w:t xml:space="preserve"> </w:t>
      </w:r>
      <w:r>
        <w:rPr>
          <w:bCs/>
          <w:b/>
        </w:rPr>
        <w:t xml:space="preserve">Valencia</w:t>
      </w:r>
      <w:r>
        <w:t xml:space="preserve">, the regional government plays a pivotal role in shaping healthcare policies, including the allocation of resources for primary care services. The Valencian Community, with its diverse urban and rural landscapes, presents unique challenges for DGPs. Urban centers like Valencia City face pressures from high patient volume and aging populations, while rural areas grapple with shortages of medical professionals due to limited infrastructure and incentives.</w:t>
      </w:r>
    </w:p>
    <w:p>
      <w:pPr>
        <w:pStyle w:val="BodyText"/>
      </w:pPr>
      <w:r>
        <w:t xml:space="preserve">Valencia’s strategic location in southeastern Spain also makes it a hub for cross-border healthcare interactions, particularly with North Africa. This demographic complexity necessitates DGPs to be culturally competent and adept at addressing the needs of a heterogeneous population, including migrants and international patients. The region’s commitment to preventive care further underscores the importance of DGPs as frontline advocates for public health initiatives.</w:t>
      </w:r>
    </w:p>
    <w:bookmarkEnd w:id="21"/>
    <w:bookmarkStart w:id="22" w:name="Xba1c2e4e984a2ec6fb1f0a5c1eb8c2e7b44af2c"/>
    <w:p>
      <w:pPr>
        <w:pStyle w:val="Heading2"/>
      </w:pPr>
      <w:r>
        <w:t xml:space="preserve">The Role of Doctor General Practitioner in Valencia</w:t>
      </w:r>
    </w:p>
    <w:p>
      <w:pPr>
        <w:pStyle w:val="FirstParagraph"/>
      </w:pPr>
      <w:r>
        <w:t xml:space="preserve">As primary healthcare providers,</w:t>
      </w:r>
      <w:r>
        <w:t xml:space="preserve"> </w:t>
      </w:r>
      <w:r>
        <w:rPr>
          <w:bCs/>
          <w:b/>
        </w:rPr>
        <w:t xml:space="preserve">DGPs</w:t>
      </w:r>
      <w:r>
        <w:t xml:space="preserve"> </w:t>
      </w:r>
      <w:r>
        <w:t xml:space="preserve">in Valencia are tasked with a wide array of responsibilities. These include conducting routine check-ups, diagnosing acute and chronic conditions, prescribing medications, and referring patients to specialists when necessary. Additionally, DGPs play a vital role in health education and community outreach programs aimed at reducing preventable diseases such as diabetes, cardiovascular disorders, and respiratory illnesses.</w:t>
      </w:r>
    </w:p>
    <w:p>
      <w:pPr>
        <w:pStyle w:val="BodyText"/>
      </w:pPr>
      <w:r>
        <w:t xml:space="preserve">In Valencia’s healthcare framework, DGPs are also integral to the implementation of</w:t>
      </w:r>
      <w:r>
        <w:t xml:space="preserve"> </w:t>
      </w:r>
      <w:r>
        <w:rPr>
          <w:bCs/>
          <w:b/>
        </w:rPr>
        <w:t xml:space="preserve">preventive medicine</w:t>
      </w:r>
      <w:r>
        <w:t xml:space="preserve"> </w:t>
      </w:r>
      <w:r>
        <w:t xml:space="preserve">strategies. For instance, the Valencian government has launched campaigns to combat rising obesity rates by integrating lifestyle counseling into routine consultations. DGPs collaborate with local authorities to promote vaccination programs, maternal health services, and mental health support systems tailored to the region’s specific needs.</w:t>
      </w:r>
    </w:p>
    <w:bookmarkEnd w:id="22"/>
    <w:bookmarkStart w:id="23" w:name="X14918caccaf144f0ae8ceebe84034a33dcf1298"/>
    <w:p>
      <w:pPr>
        <w:pStyle w:val="Heading2"/>
      </w:pPr>
      <w:r>
        <w:t xml:space="preserve">Challenges Faced by Doctor General Practitioners in Valencia</w:t>
      </w:r>
    </w:p>
    <w:p>
      <w:pPr>
        <w:pStyle w:val="FirstParagraph"/>
      </w:pPr>
      <w:r>
        <w:t xml:space="preserve">Despite their critical role,</w:t>
      </w:r>
      <w:r>
        <w:t xml:space="preserve"> </w:t>
      </w:r>
      <w:r>
        <w:rPr>
          <w:bCs/>
          <w:b/>
        </w:rPr>
        <w:t xml:space="preserve">DGPs in Valencia</w:t>
      </w:r>
      <w:r>
        <w:t xml:space="preserve"> </w:t>
      </w:r>
      <w:r>
        <w:t xml:space="preserve">confront several challenges that impact their ability to deliver optimal care. One significant issue is the</w:t>
      </w:r>
      <w:r>
        <w:t xml:space="preserve"> </w:t>
      </w:r>
      <w:r>
        <w:rPr>
          <w:iCs/>
          <w:i/>
        </w:rPr>
        <w:t xml:space="preserve">workload imbalance</w:t>
      </w:r>
      <w:r>
        <w:t xml:space="preserve">. Urban clinics often experience overcrowding, leading to longer waiting times and reduced quality of care. This problem is exacerbated by an aging population with complex medical needs, requiring DGPs to manage multiple chronic conditions simultaneously.</w:t>
      </w:r>
    </w:p>
    <w:p>
      <w:pPr>
        <w:pStyle w:val="BodyText"/>
      </w:pPr>
      <w:r>
        <w:rPr>
          <w:bCs/>
          <w:b/>
        </w:rPr>
        <w:t xml:space="preserve">Resource allocation</w:t>
      </w:r>
      <w:r>
        <w:t xml:space="preserve"> </w:t>
      </w:r>
      <w:r>
        <w:t xml:space="preserve">remains another pressing concern. While Valencia has made strides in modernizing its healthcare infrastructure, rural areas still lack sufficient facilities and specialized equipment. This disparity can hinder DGPs’ ability to provide timely interventions, particularly for patients residing in remote regions.</w:t>
      </w:r>
    </w:p>
    <w:p>
      <w:pPr>
        <w:pStyle w:val="BodyText"/>
      </w:pPr>
      <w:r>
        <w:rPr>
          <w:iCs/>
          <w:i/>
        </w:rPr>
        <w:t xml:space="preserve">Cultural and linguistic diversity</w:t>
      </w:r>
      <w:r>
        <w:t xml:space="preserve"> </w:t>
      </w:r>
      <w:r>
        <w:t xml:space="preserve">also poses a challenge. Valencia’s proximity to North Africa has led to a growing migrant population whose healthcare needs may differ from those of native residents. DGPs must navigate language barriers and cultural differences while ensuring equitable care delivery, often requiring additional training or support from interpreters.</w:t>
      </w:r>
    </w:p>
    <w:bookmarkEnd w:id="23"/>
    <w:bookmarkStart w:id="24" w:name="X7e44d5e631a9ae888105dcb858aab1deb3d4a2e"/>
    <w:p>
      <w:pPr>
        <w:pStyle w:val="Heading2"/>
      </w:pPr>
      <w:r>
        <w:t xml:space="preserve">Opportunities for Innovation and Improvement</w:t>
      </w:r>
    </w:p>
    <w:p>
      <w:pPr>
        <w:pStyle w:val="FirstParagraph"/>
      </w:pPr>
      <w:r>
        <w:t xml:space="preserve">Despite these challenges, the role of</w:t>
      </w:r>
      <w:r>
        <w:t xml:space="preserve"> </w:t>
      </w:r>
      <w:r>
        <w:rPr>
          <w:bCs/>
          <w:b/>
        </w:rPr>
        <w:t xml:space="preserve">DGPs in Valencia</w:t>
      </w:r>
      <w:r>
        <w:t xml:space="preserve"> </w:t>
      </w:r>
      <w:r>
        <w:t xml:space="preserve">offers opportunities for innovation. The integration of</w:t>
      </w:r>
      <w:r>
        <w:t xml:space="preserve"> </w:t>
      </w:r>
      <w:r>
        <w:rPr>
          <w:iCs/>
          <w:i/>
        </w:rPr>
        <w:t xml:space="preserve">digital health technologies</w:t>
      </w:r>
      <w:r>
        <w:t xml:space="preserve">, such as telemedicine and electronic medical records, has the potential to alleviate workload pressures and improve patient access to care. For example, Valencia’s healthcare system has adopted teleconsultation platforms during the COVID-19 pandemic, a strategy that could be sustained for chronic disease management.</w:t>
      </w:r>
    </w:p>
    <w:p>
      <w:pPr>
        <w:pStyle w:val="BodyText"/>
      </w:pPr>
      <w:r>
        <w:t xml:space="preserve">Furthermore, interprofessional collaboration between DGPs, nurses, social workers, and community health workers can enhance preventive care outcomes. By leveraging multidisciplinary teams, DGPs can address social determinants of health more effectively—for example, connecting patients with food assistance programs or mental health services.</w:t>
      </w:r>
    </w:p>
    <w:bookmarkEnd w:id="24"/>
    <w:bookmarkStart w:id="25" w:name="X53bf4d1a123ca289c037990a0ccdf7ce6bdf4de"/>
    <w:p>
      <w:pPr>
        <w:pStyle w:val="Heading2"/>
      </w:pPr>
      <w:r>
        <w:t xml:space="preserve">The Future of Doctor General Practitioners in Valencia</w:t>
      </w:r>
    </w:p>
    <w:p>
      <w:pPr>
        <w:pStyle w:val="FirstParagraph"/>
      </w:pPr>
      <w:r>
        <w:t xml:space="preserve">Looking ahead, the</w:t>
      </w:r>
      <w:r>
        <w:t xml:space="preserve"> </w:t>
      </w:r>
      <w:r>
        <w:rPr>
          <w:bCs/>
          <w:b/>
        </w:rPr>
        <w:t xml:space="preserve">Doctor General Practitioner (DGP)</w:t>
      </w:r>
      <w:r>
        <w:t xml:space="preserve"> </w:t>
      </w:r>
      <w:r>
        <w:t xml:space="preserve">will remain a vital component of Spain’s healthcare system, especially in</w:t>
      </w:r>
      <w:r>
        <w:t xml:space="preserve"> </w:t>
      </w:r>
      <w:r>
        <w:rPr>
          <w:bCs/>
          <w:b/>
        </w:rPr>
        <w:t xml:space="preserve">Valencia</w:t>
      </w:r>
      <w:r>
        <w:t xml:space="preserve">. To ensure sustainability, policymakers must prioritize investments in primary care infrastructure, including incentives for medical professionals to work in underserved areas. Additionally, continuous professional development programs should focus on equipping DGPs with skills to address emerging public health threats and demographic shifts.</w:t>
      </w:r>
    </w:p>
    <w:p>
      <w:pPr>
        <w:pStyle w:val="BodyText"/>
      </w:pPr>
      <w:r>
        <w:t xml:space="preserve">The Valencian government’s emphasis on</w:t>
      </w:r>
      <w:r>
        <w:t xml:space="preserve"> </w:t>
      </w:r>
      <w:r>
        <w:rPr>
          <w:iCs/>
          <w:i/>
        </w:rPr>
        <w:t xml:space="preserve">health equity</w:t>
      </w:r>
      <w:r>
        <w:t xml:space="preserve"> </w:t>
      </w:r>
      <w:r>
        <w:t xml:space="preserve">and</w:t>
      </w:r>
      <w:r>
        <w:t xml:space="preserve"> </w:t>
      </w:r>
      <w:r>
        <w:rPr>
          <w:iCs/>
          <w:i/>
        </w:rPr>
        <w:t xml:space="preserve">sustainable healthcare</w:t>
      </w:r>
      <w:r>
        <w:t xml:space="preserve"> </w:t>
      </w:r>
      <w:r>
        <w:t xml:space="preserve">aligns with global trends toward universal health coverage. By strengthening the role of DGPs through targeted interventions, Valencia can set a precedent for other regions in Spain and beyond.</w:t>
      </w:r>
    </w:p>
    <w:bookmarkEnd w:id="25"/>
    <w:bookmarkStart w:id="26" w:name="conclusion"/>
    <w:p>
      <w:pPr>
        <w:pStyle w:val="Heading2"/>
      </w:pPr>
      <w:r>
        <w:t xml:space="preserve">Conclusion</w:t>
      </w:r>
    </w:p>
    <w:p>
      <w:pPr>
        <w:pStyle w:val="FirstParagraph"/>
      </w:pPr>
      <w:r>
        <w:t xml:space="preserve">This abstract academic document underscores the indispensable role of</w:t>
      </w:r>
      <w:r>
        <w:t xml:space="preserve"> </w:t>
      </w:r>
      <w:r>
        <w:rPr>
          <w:bCs/>
          <w:b/>
        </w:rPr>
        <w:t xml:space="preserve">Doctor General Practitioners (DGPs)</w:t>
      </w:r>
      <w:r>
        <w:t xml:space="preserve"> </w:t>
      </w:r>
      <w:r>
        <w:t xml:space="preserve">within</w:t>
      </w:r>
      <w:r>
        <w:t xml:space="preserve"> </w:t>
      </w:r>
      <w:r>
        <w:rPr>
          <w:bCs/>
          <w:b/>
        </w:rPr>
        <w:t xml:space="preserve">Spain’s Valencia region</w:t>
      </w:r>
      <w:r>
        <w:t xml:space="preserve">. As custodians of primary healthcare, DGPs navigate a complex landscape shaped by demographic diversity, resource distribution challenges, and evolving public health priorities. Through innovation, policy support, and cultural competence, DGPs in Valencia can continue to deliver high-quality care while addressing the unique needs of their population. The future of healthcare in Valencia—and indeed Spain—depends on the continued empowerment and recognition of these essential medical professionals.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Spain Valencia</dc:title>
  <dc:creator/>
  <dc:language>en</dc:language>
  <cp:keywords/>
  <dcterms:created xsi:type="dcterms:W3CDTF">2026-07-20T18:13:56Z</dcterms:created>
  <dcterms:modified xsi:type="dcterms:W3CDTF">2026-07-20T18:13:56Z</dcterms:modified>
</cp:coreProperties>
</file>

<file path=docProps/custom.xml><?xml version="1.0" encoding="utf-8"?>
<Properties xmlns="http://schemas.openxmlformats.org/officeDocument/2006/custom-properties" xmlns:vt="http://schemas.openxmlformats.org/officeDocument/2006/docPropsVTypes"/>
</file>