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5faa8e0d9836ecf1c03ab1f6d9cda4f237966b2"/>
    <w:p>
      <w:pPr>
        <w:pStyle w:val="Heading1"/>
      </w:pPr>
      <w:r>
        <w:t xml:space="preserve">Abstract Academic Document: The Role and Challenges of the Doctor General Practitioner in Uganda, Kampala</w:t>
      </w:r>
    </w:p>
    <w:p>
      <w:pPr>
        <w:pStyle w:val="FirstParagraph"/>
      </w:pPr>
      <w:r>
        <w:rPr>
          <w:bCs/>
          <w:b/>
        </w:rPr>
        <w:t xml:space="preserve">Keywords:</w:t>
      </w:r>
      <w:r>
        <w:t xml:space="preserve"> </w:t>
      </w:r>
      <w:r>
        <w:t xml:space="preserve">Abstract academic, Doctor General Practitioner, Uganda Kampala.</w:t>
      </w:r>
    </w:p>
    <w:bookmarkStart w:id="20" w:name="introduction"/>
    <w:p>
      <w:pPr>
        <w:pStyle w:val="Heading2"/>
      </w:pPr>
      <w:r>
        <w:t xml:space="preserve">Introduction</w:t>
      </w:r>
    </w:p>
    <w:p>
      <w:pPr>
        <w:pStyle w:val="FirstParagraph"/>
      </w:pPr>
      <w:r>
        <w:t xml:space="preserve">The role of the Doctor General Practitioner (DGP) in urban centers such as Kampala, Uganda, is pivotal to addressing the complex healthcare needs of a rapidly growing population. As the capital and largest city in Uganda, Kampala serves as both a hub for economic activity and a focal point for healthcare delivery. However, the challenges faced by DGPs in this region are multifaceted, ranging from resource limitations to socio-economic disparities that impact access to quality care. This abstract academic document explores the current landscape of general practitioner practice in Kampala, emphasizing the critical contributions of DGPs to public health and underscoring the systemic barriers they encounter.</w:t>
      </w:r>
    </w:p>
    <w:bookmarkEnd w:id="20"/>
    <w:bookmarkStart w:id="21" w:name="X6eee5403a541f5443fae3084abf2799600920bd"/>
    <w:p>
      <w:pPr>
        <w:pStyle w:val="Heading2"/>
      </w:pPr>
      <w:r>
        <w:t xml:space="preserve">Contextual Background: Uganda’s Healthcare System</w:t>
      </w:r>
    </w:p>
    <w:p>
      <w:pPr>
        <w:pStyle w:val="FirstParagraph"/>
      </w:pPr>
      <w:r>
        <w:t xml:space="preserve">Uganda’s healthcare system is structured around a decentralized model, with primary healthcare facilities at its core. Kampala, as the administrative center of the country, hosts a mix of public and private healthcare institutions, including tertiary hospitals like Mulago National Referral Hospital and numerous community health centers. However, despite this infrastructure, disparities persist in resource distribution and service quality between urban and rural areas. The Doctor General Practitioner plays a central role in bridging these gaps by providing accessible, first-line medical care to diverse populations within Kampala’s urban sprawl.</w:t>
      </w:r>
    </w:p>
    <w:bookmarkEnd w:id="21"/>
    <w:bookmarkStart w:id="22" w:name="X561892388bce274b6dc5833e5d2475108b71f4d"/>
    <w:p>
      <w:pPr>
        <w:pStyle w:val="Heading2"/>
      </w:pPr>
      <w:r>
        <w:t xml:space="preserve">The Role of the Doctor General Practitioner (DGP) in Kampala</w:t>
      </w:r>
    </w:p>
    <w:p>
      <w:pPr>
        <w:pStyle w:val="FirstParagraph"/>
      </w:pPr>
      <w:r>
        <w:t xml:space="preserve">In Uganda, the DGP is trained to manage a broad spectrum of medical conditions, from acute illnesses to chronic diseases. In Kampala, where population density and urbanization contribute to unique public health challenges—such as rising rates of non-communicable diseases (NCDs), maternal mortality, and infectious outbreaks—the DGP serves as the frontline responder. Their responsibilities include diagnosing common ailments, administering preventive care (e.g., vaccinations and health education), and coordinating referrals to specialist services when necessary.</w:t>
      </w:r>
    </w:p>
    <w:p>
      <w:pPr>
        <w:pStyle w:val="BodyText"/>
      </w:pPr>
      <w:r>
        <w:t xml:space="preserve">Moreover, DGPs in Kampala are often involved in community outreach programs aimed at improving health literacy among underserved populations. For instance, initiatives targeting maternal and child health have been spearheaded by DGPs working alongside local NGOs and government agencies. These efforts align with Uganda’s National Health Policy, which emphasizes equitable access to healthcare services.</w:t>
      </w:r>
    </w:p>
    <w:bookmarkEnd w:id="22"/>
    <w:bookmarkStart w:id="23" w:name="X5ea112ef3116dfb87ff2527b7612b5278baccc5"/>
    <w:p>
      <w:pPr>
        <w:pStyle w:val="Heading2"/>
      </w:pPr>
      <w:r>
        <w:t xml:space="preserve">Challenges Faced by Doctors General Practitioner in Kampala</w:t>
      </w:r>
    </w:p>
    <w:p>
      <w:pPr>
        <w:pStyle w:val="FirstParagraph"/>
      </w:pPr>
      <w:r>
        <w:t xml:space="preserve">Despite their critical role, DGPs in Kampala face significant challenges that hinder effective service delivery. One major issue is the shortage of trained personnel. According to a 2021 report by the Uganda Ministry of Health, there is a severe deficit of healthcare workers per capita, particularly in primary care settings. This shortage leads to overburdened DGPs who often work extended hours under inadequate resources.</w:t>
      </w:r>
    </w:p>
    <w:p>
      <w:pPr>
        <w:pStyle w:val="BodyText"/>
      </w:pPr>
      <w:r>
        <w:t xml:space="preserve">Another challenge is the lack of infrastructure and equipment. Many clinics and health centers in Kampala operate with outdated diagnostic tools, limited medication supplies, and insufficient staffing. This compromises the quality of care provided by DGPs, especially in cases requiring immediate intervention or specialized diagnostics.</w:t>
      </w:r>
    </w:p>
    <w:bookmarkEnd w:id="23"/>
    <w:bookmarkStart w:id="24" w:name="X267d45bfd75f6a626a2096ddaa26aa3af1cef01"/>
    <w:p>
      <w:pPr>
        <w:pStyle w:val="Heading2"/>
      </w:pPr>
      <w:r>
        <w:t xml:space="preserve">Socio-Economic Factors Influencing Healthcare Access</w:t>
      </w:r>
    </w:p>
    <w:p>
      <w:pPr>
        <w:pStyle w:val="FirstParagraph"/>
      </w:pPr>
      <w:r>
        <w:t xml:space="preserve">The socio-economic landscape of Kampala further complicates the work of DGPs. A significant portion of the population resides in low-income neighborhoods where access to healthcare is constrained by financial barriers, transportation issues, and limited awareness of available services. Additionally, cultural practices and beliefs about health can sometimes impede adherence to medical advice or preventive care programs.</w:t>
      </w:r>
    </w:p>
    <w:bookmarkEnd w:id="24"/>
    <w:bookmarkStart w:id="25" w:name="Xe1316268c74906d867a003a4b7961c4e2ddc3be"/>
    <w:p>
      <w:pPr>
        <w:pStyle w:val="Heading2"/>
      </w:pPr>
      <w:r>
        <w:t xml:space="preserve">Strategies for Enhancing the Role of DGPs in Kampala</w:t>
      </w:r>
    </w:p>
    <w:p>
      <w:pPr>
        <w:pStyle w:val="FirstParagraph"/>
      </w:pPr>
      <w:r>
        <w:t xml:space="preserve">To address these challenges, several strategies could be implemented to strengthen the capacity of Doctors General Practitioner in Kampala. First, there is a need for targeted investment in medical education and training programs to increase the number of qualified DGPs. Partnerships between Ugandan universities and international health organizations could also facilitate knowledge exchange and technological innovation.</w:t>
      </w:r>
    </w:p>
    <w:p>
      <w:pPr>
        <w:pStyle w:val="BodyText"/>
      </w:pPr>
      <w:r>
        <w:t xml:space="preserve">Second, improving infrastructure through public-private partnerships could alleviate resource shortages. For example, mobile clinics equipped with basic diagnostic tools can extend care to marginalized communities within Kampala’s periphery. Additionally, digital health solutions such as telemedicine platforms can enhance remote consultations and reduce the burden on overstaffed facilities.</w:t>
      </w:r>
    </w:p>
    <w:bookmarkEnd w:id="25"/>
    <w:bookmarkStart w:id="26" w:name="conclusion"/>
    <w:p>
      <w:pPr>
        <w:pStyle w:val="Heading2"/>
      </w:pPr>
      <w:r>
        <w:t xml:space="preserve">Conclusion</w:t>
      </w:r>
    </w:p>
    <w:p>
      <w:pPr>
        <w:pStyle w:val="FirstParagraph"/>
      </w:pPr>
      <w:r>
        <w:t xml:space="preserve">In conclusion, the Doctor General Practitioner in Uganda, Kampala is a cornerstone of the region’s healthcare system. Their role in delivering primary care, managing public health crises, and engaging with communities underscores their importance. However, systemic challenges such as workforce shortages, inadequate resources, and socio-economic disparities necessitate urgent action to ensure equitable healthcare access. By prioritizing capacity building, infrastructure development, and innovative service delivery models—such as those aligned with the principles of universal health coverage—the potential of DGPs in Kampala can be fully realized. This abstract academic document highlights the need for sustained policy focus on strengthening general practitioner services to meet Uganda’s evolving healthcare demands.</w:t>
      </w:r>
    </w:p>
    <w:bookmarkEnd w:id="26"/>
    <w:bookmarkStart w:id="27" w:name="references"/>
    <w:p>
      <w:pPr>
        <w:pStyle w:val="Heading2"/>
      </w:pPr>
      <w:r>
        <w:t xml:space="preserve">References</w:t>
      </w:r>
    </w:p>
    <w:p>
      <w:pPr>
        <w:numPr>
          <w:ilvl w:val="0"/>
          <w:numId w:val="1001"/>
        </w:numPr>
        <w:pStyle w:val="Compact"/>
      </w:pPr>
      <w:r>
        <w:t xml:space="preserve">Uganda Ministry of Health. (2021). National Health Policy and Strategic Plan 2018–2030.</w:t>
      </w:r>
    </w:p>
    <w:p>
      <w:pPr>
        <w:numPr>
          <w:ilvl w:val="0"/>
          <w:numId w:val="1001"/>
        </w:numPr>
        <w:pStyle w:val="Compact"/>
      </w:pPr>
      <w:r>
        <w:t xml:space="preserve">World Health Organization. (n.d.). Strengthening Primary Healthcare in Low- and Middle-Income Countries.</w:t>
      </w:r>
    </w:p>
    <w:p>
      <w:pPr>
        <w:pStyle w:val="FirstParagraph"/>
      </w:pPr>
      <w:r>
        <w:rPr>
          <w:iCs/>
          <w:i/>
        </w:rPr>
        <w:t xml:space="preserve">This abstract academic document is intended for use by healthcare policymakers, medical professionals, and stakeholders in Uganda Kampala to inform strategies for improving general practitioner services.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Uganda Kampala</dc:title>
  <dc:creator/>
  <dc:language>en</dc:language>
  <cp:keywords/>
  <dcterms:created xsi:type="dcterms:W3CDTF">2026-07-20T04:04:27Z</dcterms:created>
  <dcterms:modified xsi:type="dcterms:W3CDTF">2026-07-20T04:04:27Z</dcterms:modified>
</cp:coreProperties>
</file>

<file path=docProps/custom.xml><?xml version="1.0" encoding="utf-8"?>
<Properties xmlns="http://schemas.openxmlformats.org/officeDocument/2006/custom-properties" xmlns:vt="http://schemas.openxmlformats.org/officeDocument/2006/docPropsVTypes"/>
</file>