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An</w:t>
      </w:r>
      <w:r>
        <w:t xml:space="preserve"> </w:t>
      </w:r>
      <w:r>
        <w:t xml:space="preserve">Abstract</w:t>
      </w:r>
      <w:r>
        <w:t xml:space="preserve"> </w:t>
      </w:r>
      <w:r>
        <w:t xml:space="preserve">Academic</w:t>
      </w:r>
      <w:r>
        <w:t xml:space="preserve"> </w:t>
      </w:r>
      <w:r>
        <w:t xml:space="preserve">Document</w:t>
      </w:r>
    </w:p>
    <w:p>
      <w:pPr>
        <w:pStyle w:val="FirstParagraph"/>
      </w:pPr>
      <w:r>
        <w:t xml:space="preserve">```html</w:t>
      </w:r>
    </w:p>
    <w:bookmarkStart w:id="30" w:name="X0dd6c361d58ba071961a9659a77a411164940ba"/>
    <w:p>
      <w:pPr>
        <w:pStyle w:val="Heading1"/>
      </w:pPr>
      <w:r>
        <w:t xml:space="preserve">Doctor General Practitioner in the United States: A Focus on Miami's Healthcare Landscape</w:t>
      </w:r>
    </w:p>
    <w:bookmarkStart w:id="20" w:name="introduction"/>
    <w:p>
      <w:pPr>
        <w:pStyle w:val="Heading2"/>
      </w:pPr>
      <w:r>
        <w:t xml:space="preserve">Introduction</w:t>
      </w:r>
    </w:p>
    <w:p>
      <w:pPr>
        <w:pStyle w:val="FirstParagraph"/>
      </w:pPr>
      <w:r>
        <w:t xml:space="preserve">This abstract academic document explores the multifaceted role of the Doctor General Practitioner (DGP) within the healthcare system of the United States, with a particular emphasis on its application and significance in Miami. As a critical component of primary care, DGPs serve as the first point of contact for patients across diverse medical conditions, making their presence indispensable in urban centers like Miami. The document aims to analyze how DGPs navigate unique challenges such as cultural diversity, socioeconomic disparities, and public health emergencies while contributing to the overall well-being of communities. By examining Miami's specific context—marked by a vibrant multicultural population and complex healthcare needs—this study underscores the importance of DGPs in fostering equitable access to care, advancing preventive medicine, and addressing systemic inequities.</w:t>
      </w:r>
    </w:p>
    <w:bookmarkEnd w:id="20"/>
    <w:bookmarkStart w:id="22" w:name="role_and_responsibilities"/>
    <w:bookmarkStart w:id="21" w:name="Xac29a00543fbd7c9c2cee41067e3c1426317126"/>
    <w:p>
      <w:pPr>
        <w:pStyle w:val="Heading2"/>
      </w:pPr>
      <w:r>
        <w:t xml:space="preserve">Role and Responsibilities of the Doctor General Practitioner</w:t>
      </w:r>
    </w:p>
    <w:p>
      <w:pPr>
        <w:pStyle w:val="FirstParagraph"/>
      </w:pPr>
      <w:r>
        <w:t xml:space="preserve">The Doctor General Practitioner (DGP) plays a pivotal role in the United States healthcare system, particularly in regions like Miami where demographic diversity and health disparities are pronounced. DGPs are trained to diagnose, treat, and manage a wide range of acute and chronic illnesses across all age groups. Their responsibilities extend beyond clinical care to include patient education, preventive screenings, vaccinations, and referrals to specialists when necessary. In Miami's context, DGPs must also navigate linguistic barriers by collaborating with interpreters or employing culturally competent communication strategies to serve a population that includes significant numbers of Spanish-speaking individuals.</w:t>
      </w:r>
    </w:p>
    <w:p>
      <w:pPr>
        <w:pStyle w:val="BodyText"/>
      </w:pPr>
      <w:r>
        <w:t xml:space="preserve">Furthermore, DGPs in Miami are often at the forefront of addressing public health challenges such as diabetes prevalence, obesity rates, and mental health crises. They work closely with community organizations and local government agencies to implement initiatives aimed at reducing health inequities. Their role is not limited to individual patient care but extends to advocating for policy reforms that improve access to affordable healthcare services in underserved neighborhoods.</w:t>
      </w:r>
    </w:p>
    <w:bookmarkEnd w:id="21"/>
    <w:bookmarkEnd w:id="22"/>
    <w:bookmarkStart w:id="24" w:name="challenges_and_opportunities"/>
    <w:bookmarkStart w:id="23" w:name="Xb47a2586079a1e82789eaac302ed3c9eeb6f9a5"/>
    <w:p>
      <w:pPr>
        <w:pStyle w:val="Heading2"/>
      </w:pPr>
      <w:r>
        <w:t xml:space="preserve">Challenges and Opportunities in the United States Miami Context</w:t>
      </w:r>
    </w:p>
    <w:p>
      <w:pPr>
        <w:pStyle w:val="FirstParagraph"/>
      </w:pPr>
      <w:r>
        <w:t xml:space="preserve">Miami presents unique challenges for DGPs, including high patient volumes, limited access to specialized care for low-income populations, and the need to address disparities in health outcomes among racial and ethnic minorities. The city's status as a global hub also brings complexities related to immigration policies, which can affect undocumented individuals' ability to seek medical treatment. Additionally, DGPs in Miami must contend with rising rates of infectious diseases such as Zika virus and dengue fever, necessitating rapid response strategies and community education campaigns.</w:t>
      </w:r>
    </w:p>
    <w:p>
      <w:pPr>
        <w:pStyle w:val="BodyText"/>
      </w:pPr>
      <w:r>
        <w:t xml:space="preserve">Despite these challenges, Miami offers opportunities for DGPs to innovate and lead in healthcare delivery. The integration of technology, such as telemedicine platforms, has enabled DGPs to reach patients in remote areas or those with mobility issues. Collaborations with local universities and research institutions also allow DGPs to stay abreast of emerging medical trends and contribute to clinical trials that could benefit the broader population.</w:t>
      </w:r>
    </w:p>
    <w:bookmarkEnd w:id="23"/>
    <w:bookmarkEnd w:id="24"/>
    <w:bookmarkStart w:id="26" w:name="contributions_to_public_health"/>
    <w:bookmarkStart w:id="25" w:name="X6cbfa757db12b93131e132b22c76277e713f19c"/>
    <w:p>
      <w:pPr>
        <w:pStyle w:val="Heading2"/>
      </w:pPr>
      <w:r>
        <w:t xml:space="preserve">Contributions to Public Health in United States Miami</w:t>
      </w:r>
    </w:p>
    <w:p>
      <w:pPr>
        <w:pStyle w:val="FirstParagraph"/>
      </w:pPr>
      <w:r>
        <w:t xml:space="preserve">Doctor General Practitioners in Miami have made substantial contributions to public health by prioritizing preventive care and community engagement. Their efforts in promoting regular screenings for hypertension, cancer, and diabetes have led to early detection rates that align with national benchmarks. DGPs also play a key role in managing chronic conditions through personalized care plans tailored to patients' socioeconomic and cultural backgrounds.</w:t>
      </w:r>
    </w:p>
    <w:p>
      <w:pPr>
        <w:pStyle w:val="BodyText"/>
      </w:pPr>
      <w:r>
        <w:t xml:space="preserve">Public health initiatives spearheaded by DGPs include vaccination drives targeting underimmunized populations, mental health awareness programs, and partnerships with schools to combat childhood obesity. These activities not only improve individual patient outcomes but also contribute to reducing the overall burden on Miami's healthcare infrastructure.</w:t>
      </w:r>
    </w:p>
    <w:bookmarkEnd w:id="25"/>
    <w:bookmarkEnd w:id="26"/>
    <w:bookmarkStart w:id="28" w:name="future_directions"/>
    <w:bookmarkStart w:id="27" w:name="X5394500384d1139c891d85b4b7818d43c8c9887"/>
    <w:p>
      <w:pPr>
        <w:pStyle w:val="Heading2"/>
      </w:pPr>
      <w:r>
        <w:t xml:space="preserve">Future Directions for Doctor General Practitioners in United States Miami</w:t>
      </w:r>
    </w:p>
    <w:p>
      <w:pPr>
        <w:pStyle w:val="FirstParagraph"/>
      </w:pPr>
      <w:r>
        <w:t xml:space="preserve">As the healthcare landscape evolves, DGPs in Miami must adapt to new challenges such as the rising cost of medical insurance, the integration of artificial intelligence into clinical decision-making, and the need for greater workforce diversity. Future research should focus on evaluating how DGPs can further bridge gaps in care by leveraging data analytics to identify at-risk populations or by expanding their role in policy advocacy.</w:t>
      </w:r>
    </w:p>
    <w:p>
      <w:pPr>
        <w:pStyle w:val="BodyText"/>
      </w:pPr>
      <w:r>
        <w:t xml:space="preserve">Additionally, there is a growing need to train DGPs in cultural humility—a concept that emphasizes understanding and respecting the unique values and beliefs of patients from diverse backgrounds. This training will be critical as Miami's population continues to grow increasingly multicultural.</w:t>
      </w:r>
    </w:p>
    <w:bookmarkEnd w:id="27"/>
    <w:bookmarkEnd w:id="28"/>
    <w:bookmarkStart w:id="29" w:name="conclusion"/>
    <w:p>
      <w:pPr>
        <w:pStyle w:val="Heading2"/>
      </w:pPr>
      <w:r>
        <w:t xml:space="preserve">Conclusion</w:t>
      </w:r>
    </w:p>
    <w:p>
      <w:pPr>
        <w:pStyle w:val="FirstParagraph"/>
      </w:pPr>
      <w:r>
        <w:t xml:space="preserve">In conclusion, the Doctor General Practitioner is an irreplaceable pillar of the United States healthcare system, with their role being especially vital in cities like Miami. Through their commitment to equitable care, adaptability in addressing public health crises, and proactive engagement with communities, DGPs continue to shape the future of medicine in a rapidly changing world. This abstract academic document highlights the importance of supporting DGPs through policy reforms, technological advancements, and interprofessional collaboration to ensure they can effectively meet the healthcare needs of Miami's diverse population.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in United States Miami: An Abstract Academic Document</dc:title>
  <dc:creator/>
  <dc:language>en</dc:language>
  <cp:keywords/>
  <dcterms:created xsi:type="dcterms:W3CDTF">2026-07-21T05:12:55Z</dcterms:created>
  <dcterms:modified xsi:type="dcterms:W3CDTF">2026-07-21T05:12:55Z</dcterms:modified>
</cp:coreProperties>
</file>

<file path=docProps/custom.xml><?xml version="1.0" encoding="utf-8"?>
<Properties xmlns="http://schemas.openxmlformats.org/officeDocument/2006/custom-properties" xmlns:vt="http://schemas.openxmlformats.org/officeDocument/2006/docPropsVTypes"/>
</file>