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bookmarkStart w:id="26" w:name="Xae9df4b6e188f23569bb10d0ea03e26fd96ecbf"/>
    <w:p>
      <w:pPr>
        <w:pStyle w:val="Heading1"/>
      </w:pPr>
      <w:r>
        <w:rPr>
          <w:iCs/>
          <w:i/>
          <w:bCs/>
          <w:b/>
        </w:rPr>
        <w:t xml:space="preserve">An Abstract Academic Document on the Role of Doctor General Practitioner in Venezuela, Caracas</w:t>
      </w:r>
    </w:p>
    <w:p>
      <w:pPr>
        <w:pStyle w:val="FirstParagraph"/>
      </w:pPr>
      <w:r>
        <w:rPr>
          <w:iCs/>
          <w:i/>
          <w:bCs/>
          <w:b/>
        </w:rPr>
        <w:t xml:space="preserve">Venezuela Caracas</w:t>
      </w:r>
      <w:r>
        <w:t xml:space="preserve">, as the capital and largest city of</w:t>
      </w:r>
      <w:r>
        <w:t xml:space="preserve"> </w:t>
      </w:r>
      <w:r>
        <w:rPr>
          <w:bCs/>
          <w:b/>
        </w:rPr>
        <w:t xml:space="preserve">Venezuela</w:t>
      </w:r>
      <w:r>
        <w:t xml:space="preserve">, serves as a microcosm of the nation’s complex socio-economic and health challenges. Within this context, the role of a</w:t>
      </w:r>
      <w:r>
        <w:t xml:space="preserve"> </w:t>
      </w:r>
      <w:r>
        <w:rPr>
          <w:bCs/>
          <w:b/>
        </w:rPr>
        <w:t xml:space="preserve">Doctor General Practitioner (DGP)</w:t>
      </w:r>
      <w:r>
        <w:t xml:space="preserve"> </w:t>
      </w:r>
      <w:r>
        <w:t xml:space="preserve">has become not only critical but emblematic of resilience, adaptability, and the intersection between public health policy and individual care. This abstract academic document explores the multifaceted responsibilities, challenges, and contributions of</w:t>
      </w:r>
      <w:r>
        <w:t xml:space="preserve"> </w:t>
      </w:r>
      <w:r>
        <w:rPr>
          <w:bCs/>
          <w:b/>
        </w:rPr>
        <w:t xml:space="preserve">Doctor General Practitioners</w:t>
      </w:r>
      <w:r>
        <w:t xml:space="preserve"> </w:t>
      </w:r>
      <w:r>
        <w:t xml:space="preserve">in</w:t>
      </w:r>
      <w:r>
        <w:t xml:space="preserve"> </w:t>
      </w:r>
      <w:r>
        <w:rPr>
          <w:bCs/>
          <w:b/>
        </w:rPr>
        <w:t xml:space="preserve">Venezuela Caracas</w:t>
      </w:r>
      <w:r>
        <w:t xml:space="preserve">, emphasizing their pivotal role in addressing healthcare disparities amidst a backdrop of economic instability, political turmoil, and systemic resource shortages.</w:t>
      </w:r>
    </w:p>
    <w:bookmarkStart w:id="20" w:name="X5979838942a1b18dd7a099f47c94c3dcf46b222"/>
    <w:p>
      <w:pPr>
        <w:pStyle w:val="Heading2"/>
      </w:pPr>
      <w:r>
        <w:rPr>
          <w:iCs/>
          <w:i/>
        </w:rPr>
        <w:t xml:space="preserve">The Evolution of Doctor General Practitioners in Venezuela Caracas</w:t>
      </w:r>
    </w:p>
    <w:p>
      <w:pPr>
        <w:pStyle w:val="FirstParagraph"/>
      </w:pPr>
      <w:r>
        <w:rPr>
          <w:bCs/>
          <w:b/>
        </w:rPr>
        <w:t xml:space="preserve">Venezuela Caracas</w:t>
      </w:r>
      <w:r>
        <w:t xml:space="preserve"> </w:t>
      </w:r>
      <w:r>
        <w:t xml:space="preserve">has witnessed significant changes in its healthcare landscape over the past two decades. The</w:t>
      </w:r>
      <w:r>
        <w:t xml:space="preserve"> </w:t>
      </w:r>
      <w:r>
        <w:rPr>
          <w:bCs/>
          <w:b/>
        </w:rPr>
        <w:t xml:space="preserve">Doctor General Practitioner (DGP)</w:t>
      </w:r>
      <w:r>
        <w:t xml:space="preserve">, once a cornerstone of primary care, now operates within an environment marked by hyperinflation, limited medical supplies, and crumbling infrastructure. Despite these adversities, DGPs remain the first point of contact for millions of Venezuelans seeking medical assistance. Their role has expanded beyond traditional clinical duties to include advocacy, community engagement, and crisis management—skills that are increasingly vital in</w:t>
      </w:r>
      <w:r>
        <w:t xml:space="preserve"> </w:t>
      </w:r>
      <w:r>
        <w:rPr>
          <w:bCs/>
          <w:b/>
        </w:rPr>
        <w:t xml:space="preserve">Venezuela Caracas</w:t>
      </w:r>
      <w:r>
        <w:t xml:space="preserve">’s public health framework.</w:t>
      </w:r>
    </w:p>
    <w:p>
      <w:pPr>
        <w:pStyle w:val="BodyText"/>
      </w:pPr>
      <w:r>
        <w:t xml:space="preserve">The</w:t>
      </w:r>
      <w:r>
        <w:t xml:space="preserve"> </w:t>
      </w:r>
      <w:r>
        <w:rPr>
          <w:bCs/>
          <w:b/>
        </w:rPr>
        <w:t xml:space="preserve">Venezuelan government’s Barrio Adentro program</w:t>
      </w:r>
      <w:r>
        <w:t xml:space="preserve">, launched in 2003, aimed to provide universal healthcare access by deploying DGPs into underserved communities. While this initiative initially improved coverage, its long-term sustainability has been compromised by economic collapse and brain drain. In</w:t>
      </w:r>
      <w:r>
        <w:t xml:space="preserve"> </w:t>
      </w:r>
      <w:r>
        <w:rPr>
          <w:bCs/>
          <w:b/>
        </w:rPr>
        <w:t xml:space="preserve">Caracas</w:t>
      </w:r>
      <w:r>
        <w:t xml:space="preserve">, DGPs often face the dual challenge of serving a highly diverse population—comprising both affluent urban residents and marginalized groups in peripheral neighborhoods—while contending with systemic underfunding and logistical hurdles.</w:t>
      </w:r>
    </w:p>
    <w:bookmarkEnd w:id="20"/>
    <w:bookmarkStart w:id="21" w:name="X90375fb04a1c98ed2742777c73971ba52be82b5"/>
    <w:p>
      <w:pPr>
        <w:pStyle w:val="Heading2"/>
      </w:pPr>
      <w:r>
        <w:rPr>
          <w:iCs/>
          <w:i/>
        </w:rPr>
        <w:t xml:space="preserve">Clinical Responsibilities and Public Health Contributions</w:t>
      </w:r>
    </w:p>
    <w:p>
      <w:pPr>
        <w:pStyle w:val="FirstParagraph"/>
      </w:pPr>
      <w:r>
        <w:t xml:space="preserve">A</w:t>
      </w:r>
      <w:r>
        <w:t xml:space="preserve"> </w:t>
      </w:r>
      <w:r>
        <w:rPr>
          <w:bCs/>
          <w:b/>
        </w:rPr>
        <w:t xml:space="preserve">Doctor General Practitioner (DGP)</w:t>
      </w:r>
      <w:r>
        <w:t xml:space="preserve"> </w:t>
      </w:r>
      <w:r>
        <w:t xml:space="preserve">in</w:t>
      </w:r>
      <w:r>
        <w:t xml:space="preserve"> </w:t>
      </w:r>
      <w:r>
        <w:rPr>
          <w:bCs/>
          <w:b/>
        </w:rPr>
        <w:t xml:space="preserve">Venezuela Caracas</w:t>
      </w:r>
      <w:r>
        <w:t xml:space="preserve"> </w:t>
      </w:r>
      <w:r>
        <w:t xml:space="preserve">is tasked with diagnosing, treating, and managing a wide array of medical conditions, from common infections to chronic diseases such as hypertension and diabetes. Their work is compounded by the prevalence of preventable illnesses exacerbated by poor sanitation, malnutrition, and limited access to clean water. In many cases, DGPs must rely on outdated equipment or scarce pharmaceuticals to provide adequate care.</w:t>
      </w:r>
    </w:p>
    <w:p>
      <w:pPr>
        <w:pStyle w:val="BodyText"/>
      </w:pPr>
      <w:r>
        <w:t xml:space="preserve">Beyond individual patient care, DGPs in</w:t>
      </w:r>
      <w:r>
        <w:t xml:space="preserve"> </w:t>
      </w:r>
      <w:r>
        <w:rPr>
          <w:bCs/>
          <w:b/>
        </w:rPr>
        <w:t xml:space="preserve">Venezuela Caracas</w:t>
      </w:r>
      <w:r>
        <w:t xml:space="preserve"> </w:t>
      </w:r>
      <w:r>
        <w:t xml:space="preserve">play a crucial role in disease surveillance and health education. They are often the first responders during public health emergencies, such as outbreaks of dengue fever or cholera. Their ability to identify patterns, report anomalies, and collaborate with local authorities is essential for mitigating larger-scale health crises.</w:t>
      </w:r>
    </w:p>
    <w:p>
      <w:pPr>
        <w:pStyle w:val="BodyText"/>
      </w:pPr>
      <w:r>
        <w:t xml:space="preserve">The</w:t>
      </w:r>
      <w:r>
        <w:t xml:space="preserve"> </w:t>
      </w:r>
      <w:r>
        <w:rPr>
          <w:bCs/>
          <w:b/>
        </w:rPr>
        <w:t xml:space="preserve">Doctor General Practitioner</w:t>
      </w:r>
      <w:r>
        <w:t xml:space="preserve"> </w:t>
      </w:r>
      <w:r>
        <w:t xml:space="preserve">also serves as a bridge between the medical community and patients, translating complex health information into accessible language. This role is particularly vital in</w:t>
      </w:r>
      <w:r>
        <w:t xml:space="preserve"> </w:t>
      </w:r>
      <w:r>
        <w:rPr>
          <w:bCs/>
          <w:b/>
        </w:rPr>
        <w:t xml:space="preserve">Venezuela Caracas</w:t>
      </w:r>
      <w:r>
        <w:t xml:space="preserve">, where literacy rates vary widely and many individuals lack trust in formal healthcare institutions due to years of systemic neglect.</w:t>
      </w:r>
    </w:p>
    <w:bookmarkEnd w:id="21"/>
    <w:bookmarkStart w:id="22" w:name="X0a0e58ee278abbc7fc8bd6cd1e9dc5f6dc8be61"/>
    <w:p>
      <w:pPr>
        <w:pStyle w:val="Heading2"/>
      </w:pPr>
      <w:r>
        <w:rPr>
          <w:iCs/>
          <w:i/>
        </w:rPr>
        <w:t xml:space="preserve">Socio-Economic Challenges and Professional Adaptations</w:t>
      </w:r>
    </w:p>
    <w:p>
      <w:pPr>
        <w:pStyle w:val="FirstParagraph"/>
      </w:pPr>
      <w:r>
        <w:t xml:space="preserve">The economic crisis in</w:t>
      </w:r>
      <w:r>
        <w:t xml:space="preserve"> </w:t>
      </w:r>
      <w:r>
        <w:rPr>
          <w:bCs/>
          <w:b/>
        </w:rPr>
        <w:t xml:space="preserve">Venezuela</w:t>
      </w:r>
      <w:r>
        <w:t xml:space="preserve"> </w:t>
      </w:r>
      <w:r>
        <w:t xml:space="preserve">has profoundly impacted the practice of medicine. Inflation has rendered medical supplies unaffordable, forcing DGPs to improvise with alternative treatments or prioritize care based on availability. For example, the scarcity of antibiotics and antiviral medications has led to an increase in self-medication practices among patients, further complicating clinical management.</w:t>
      </w:r>
    </w:p>
    <w:p>
      <w:pPr>
        <w:pStyle w:val="BodyText"/>
      </w:pPr>
      <w:r>
        <w:rPr>
          <w:bCs/>
          <w:b/>
        </w:rPr>
        <w:t xml:space="preserve">Venezuela Caracas</w:t>
      </w:r>
      <w:r>
        <w:t xml:space="preserve">’s healthcare system is also strained by emigration. Many experienced DGPs have left the country in search of better opportunities, creating a shortage of qualified professionals. Those who remain must often work extended hours in overburdened clinics, leading to burnout and reduced quality of care. This exodus has placed additional pressure on the remaining</w:t>
      </w:r>
      <w:r>
        <w:t xml:space="preserve"> </w:t>
      </w:r>
      <w:r>
        <w:rPr>
          <w:bCs/>
          <w:b/>
        </w:rPr>
        <w:t xml:space="preserve">Doctor General Practitioners</w:t>
      </w:r>
      <w:r>
        <w:t xml:space="preserve"> </w:t>
      </w:r>
      <w:r>
        <w:t xml:space="preserve">to maintain standards while navigating resource constraints.</w:t>
      </w:r>
    </w:p>
    <w:bookmarkEnd w:id="22"/>
    <w:bookmarkStart w:id="23" w:name="X82195caf23908ab906a91931f5212fb9fce0f44"/>
    <w:p>
      <w:pPr>
        <w:pStyle w:val="Heading2"/>
      </w:pPr>
      <w:r>
        <w:rPr>
          <w:iCs/>
          <w:i/>
        </w:rPr>
        <w:t xml:space="preserve">The Role of Doctor General Practitioners in Advocacy and Community Engagement</w:t>
      </w:r>
    </w:p>
    <w:p>
      <w:pPr>
        <w:pStyle w:val="FirstParagraph"/>
      </w:pPr>
      <w:r>
        <w:t xml:space="preserve">In</w:t>
      </w:r>
      <w:r>
        <w:t xml:space="preserve"> </w:t>
      </w:r>
      <w:r>
        <w:rPr>
          <w:bCs/>
          <w:b/>
        </w:rPr>
        <w:t xml:space="preserve">Venezuela Caracas</w:t>
      </w:r>
      <w:r>
        <w:t xml:space="preserve">, DGPs are increasingly recognized as advocates for their patients. They often collaborate with NGOs, international organizations, and local community leaders to address root causes of health disparities, such as poverty and lack of education. Their involvement in grassroots initiatives has helped raise awareness about maternal health, childhood nutrition, and mental health—issues that have historically been neglected in</w:t>
      </w:r>
      <w:r>
        <w:t xml:space="preserve"> </w:t>
      </w:r>
      <w:r>
        <w:rPr>
          <w:bCs/>
          <w:b/>
        </w:rPr>
        <w:t xml:space="preserve">Venezuela</w:t>
      </w:r>
      <w:r>
        <w:t xml:space="preserve">.</w:t>
      </w:r>
    </w:p>
    <w:p>
      <w:pPr>
        <w:pStyle w:val="BodyText"/>
      </w:pPr>
      <w:r>
        <w:t xml:space="preserve">Moreover, DGPs frequently serve as mediators between patients and the government’s healthcare policies. In an environment where public trust is eroded by corruption and mismanagement, their ability to provide honest, compassionate care is a critical factor in maintaining the credibility of the healthcare system.</w:t>
      </w:r>
    </w:p>
    <w:bookmarkEnd w:id="23"/>
    <w:bookmarkStart w:id="24" w:name="X85af2f37927f9de06e9c5464ae616dd084bfad5"/>
    <w:p>
      <w:pPr>
        <w:pStyle w:val="Heading2"/>
      </w:pPr>
      <w:r>
        <w:rPr>
          <w:iCs/>
          <w:i/>
        </w:rPr>
        <w:t xml:space="preserve">Educational and Training Needs for Doctor General Practitioners in Venezuela Caracas</w:t>
      </w:r>
    </w:p>
    <w:p>
      <w:pPr>
        <w:pStyle w:val="FirstParagraph"/>
      </w:pPr>
      <w:r>
        <w:t xml:space="preserve">The training of</w:t>
      </w:r>
      <w:r>
        <w:t xml:space="preserve"> </w:t>
      </w:r>
      <w:r>
        <w:rPr>
          <w:bCs/>
          <w:b/>
        </w:rPr>
        <w:t xml:space="preserve">Doctor General Practitioners (DGPs)</w:t>
      </w:r>
      <w:r>
        <w:t xml:space="preserve"> </w:t>
      </w:r>
      <w:r>
        <w:t xml:space="preserve">in</w:t>
      </w:r>
      <w:r>
        <w:t xml:space="preserve"> </w:t>
      </w:r>
      <w:r>
        <w:rPr>
          <w:bCs/>
          <w:b/>
        </w:rPr>
        <w:t xml:space="preserve">Venezuela Caracas</w:t>
      </w:r>
      <w:r>
        <w:t xml:space="preserve"> </w:t>
      </w:r>
      <w:r>
        <w:t xml:space="preserve">must evolve to address contemporary challenges. Medical schools and residency programs should emphasize resilience, improvisational skills, and cultural competence—qualities that are indispensable in a setting marked by uncertainty. Additionally, continuous professional development opportunities are needed to ensure DGPs stay updated on global medical advancements despite limited access to international resources.</w:t>
      </w:r>
    </w:p>
    <w:p>
      <w:pPr>
        <w:pStyle w:val="BodyText"/>
      </w:pPr>
      <w:r>
        <w:t xml:space="preserve">Collaborations with foreign institutions could also provide</w:t>
      </w:r>
      <w:r>
        <w:t xml:space="preserve"> </w:t>
      </w:r>
      <w:r>
        <w:rPr>
          <w:bCs/>
          <w:b/>
        </w:rPr>
        <w:t xml:space="preserve">Venezuelan DGPs</w:t>
      </w:r>
      <w:r>
        <w:t xml:space="preserve"> </w:t>
      </w:r>
      <w:r>
        <w:t xml:space="preserve">with exposure to alternative healthcare models, fostering innovation in patient care and resource management. Such partnerships might be particularly beneficial in</w:t>
      </w:r>
      <w:r>
        <w:t xml:space="preserve"> </w:t>
      </w:r>
      <w:r>
        <w:rPr>
          <w:bCs/>
          <w:b/>
        </w:rPr>
        <w:t xml:space="preserve">Venezuela Caracas</w:t>
      </w:r>
      <w:r>
        <w:t xml:space="preserve">, where the need for creative solutions is urgent.</w:t>
      </w:r>
    </w:p>
    <w:bookmarkEnd w:id="24"/>
    <w:bookmarkStart w:id="25" w:name="X7193c7abcde0b28ab122345ad84a404d8d9cb91"/>
    <w:p>
      <w:pPr>
        <w:pStyle w:val="Heading2"/>
      </w:pPr>
      <w:r>
        <w:rPr>
          <w:iCs/>
          <w:i/>
        </w:rPr>
        <w:t xml:space="preserve">Conclusion: The Enduring Importance of Doctor General Practitioners in Venezuela Caracas</w:t>
      </w:r>
    </w:p>
    <w:p>
      <w:pPr>
        <w:pStyle w:val="FirstParagraph"/>
      </w:pPr>
      <w:r>
        <w:t xml:space="preserve">In conclusion, the role of a</w:t>
      </w:r>
      <w:r>
        <w:t xml:space="preserve"> </w:t>
      </w:r>
      <w:r>
        <w:rPr>
          <w:bCs/>
          <w:b/>
        </w:rPr>
        <w:t xml:space="preserve">Doctor General Practitioner (DGP)</w:t>
      </w:r>
      <w:r>
        <w:t xml:space="preserve"> </w:t>
      </w:r>
      <w:r>
        <w:t xml:space="preserve">in</w:t>
      </w:r>
      <w:r>
        <w:t xml:space="preserve"> </w:t>
      </w:r>
      <w:r>
        <w:rPr>
          <w:bCs/>
          <w:b/>
        </w:rPr>
        <w:t xml:space="preserve">Venezuela Caracas</w:t>
      </w:r>
      <w:r>
        <w:t xml:space="preserve"> </w:t>
      </w:r>
      <w:r>
        <w:t xml:space="preserve">is both indispensable and extraordinary. Amidst the nation’s ongoing crises, DGPs continue to provide essential care, advocate for their communities, and adapt to an ever-changing healthcare landscape. Their work underscores the resilience of individuals who uphold the principles of medicine in adversity. As</w:t>
      </w:r>
      <w:r>
        <w:t xml:space="preserve"> </w:t>
      </w:r>
      <w:r>
        <w:rPr>
          <w:bCs/>
          <w:b/>
        </w:rPr>
        <w:t xml:space="preserve">Venezuela Caracas</w:t>
      </w:r>
      <w:r>
        <w:t xml:space="preserve"> </w:t>
      </w:r>
      <w:r>
        <w:t xml:space="preserve">grapples with its challenges, investing in and supporting</w:t>
      </w:r>
      <w:r>
        <w:t xml:space="preserve"> </w:t>
      </w:r>
      <w:r>
        <w:rPr>
          <w:bCs/>
          <w:b/>
        </w:rPr>
        <w:t xml:space="preserve">Doctor General Practitioners</w:t>
      </w:r>
      <w:r>
        <w:t xml:space="preserve"> </w:t>
      </w:r>
      <w:r>
        <w:t xml:space="preserve">remains a priority for achieving equitable, sustainable health outcomes.</w:t>
      </w:r>
    </w:p>
    <w:p>
      <w:pPr>
        <w:pStyle w:val="BodyText"/>
      </w:pPr>
      <w:r>
        <w:t xml:space="preserve">This abstract academic document highlights the critical importance of</w:t>
      </w:r>
      <w:r>
        <w:t xml:space="preserve"> </w:t>
      </w:r>
      <w:r>
        <w:rPr>
          <w:bCs/>
          <w:b/>
        </w:rPr>
        <w:t xml:space="preserve">Venezuela Caracas’ Doctor General Practitioners</w:t>
      </w:r>
      <w:r>
        <w:t xml:space="preserve">, whose contributions transcend clinical practice to encompass social justice, public trust, and the preservation of human dignity in times of crisis.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Venezuela Caracas</dc:title>
  <dc:creator/>
  <cp:keywords/>
  <dcterms:created xsi:type="dcterms:W3CDTF">2026-07-21T13:15:43Z</dcterms:created>
  <dcterms:modified xsi:type="dcterms:W3CDTF">2026-07-21T13:15:43Z</dcterms:modified>
</cp:coreProperties>
</file>

<file path=docProps/custom.xml><?xml version="1.0" encoding="utf-8"?>
<Properties xmlns="http://schemas.openxmlformats.org/officeDocument/2006/custom-properties" xmlns:vt="http://schemas.openxmlformats.org/officeDocument/2006/docPropsVTypes"/>
</file>