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467e2a69a72b87f5ae04e0c34b3cd5b23664cc2"/>
    <w:p>
      <w:pPr>
        <w:pStyle w:val="Heading1"/>
      </w:pPr>
      <w:r>
        <w:t xml:space="preserve">Abstract Academic Document: The Role of Economists in Algeria, Algiers</w:t>
      </w:r>
    </w:p>
    <w:p>
      <w:pPr>
        <w:pStyle w:val="FirstParagraph"/>
      </w:pPr>
      <w:r>
        <w:rPr>
          <w:bCs/>
          <w:b/>
        </w:rPr>
        <w:t xml:space="preserve">Abstract:</w:t>
      </w:r>
    </w:p>
    <w:p>
      <w:pPr>
        <w:pStyle w:val="BodyText"/>
      </w:pPr>
      <w:r>
        <w:t xml:space="preserve">In the context of global economic dynamics and regional development challenges, the role of economists in shaping policy and fostering sustainable growth has become increasingly critical. This academic abstract explores the significance of economists in</w:t>
      </w:r>
      <w:r>
        <w:t xml:space="preserve"> </w:t>
      </w:r>
      <w:r>
        <w:rPr>
          <w:bCs/>
          <w:b/>
        </w:rPr>
        <w:t xml:space="preserve">Algeria</w:t>
      </w:r>
      <w:r>
        <w:t xml:space="preserve">, with a particular focus on</w:t>
      </w:r>
      <w:r>
        <w:t xml:space="preserve"> </w:t>
      </w:r>
      <w:r>
        <w:rPr>
          <w:bCs/>
          <w:b/>
        </w:rPr>
        <w:t xml:space="preserve">Algiers</w:t>
      </w:r>
      <w:r>
        <w:t xml:space="preserve">, as a pivotal hub for economic research, policy formulation, and institutional innovation. By examining historical, contemporary, and future-oriented perspectives, this document highlights how economists contribute to addressing Algeria’s unique socio-economic challenges while aligning with global trends in economic thought.</w:t>
      </w:r>
    </w:p>
    <w:p>
      <w:pPr>
        <w:pStyle w:val="BodyText"/>
      </w:pPr>
      <w:r>
        <w:rPr>
          <w:bCs/>
          <w:b/>
        </w:rPr>
        <w:t xml:space="preserve">Contextualizing Economic Challenges in Algeria</w:t>
      </w:r>
    </w:p>
    <w:p>
      <w:pPr>
        <w:pStyle w:val="BodyText"/>
      </w:pPr>
      <w:r>
        <w:rPr>
          <w:bCs/>
          <w:b/>
        </w:rPr>
        <w:t xml:space="preserve">Algeria</w:t>
      </w:r>
      <w:r>
        <w:t xml:space="preserve">, a North African nation rich in natural resources—particularly hydrocarbons—has long grappled with economic diversification, structural reform, and social equity. Since gaining independence from France in 1962, the country has relied heavily on oil and gas exports for revenue. However, this dependency has exposed Algeria to volatility in global commodity markets and limited domestic industrialization.</w:t>
      </w:r>
      <w:r>
        <w:t xml:space="preserve"> </w:t>
      </w:r>
      <w:r>
        <w:rPr>
          <w:bCs/>
          <w:b/>
        </w:rPr>
        <w:t xml:space="preserve">Algiers</w:t>
      </w:r>
      <w:r>
        <w:t xml:space="preserve">, as the capital and economic nerve center of Algeria, hosts institutions such as the National Center for Statistics (INSEE), academic entities like the University of Algiers, and policy-making bodies that shape national economic strategies. Economists operating within this ecosystem play a crucial role in diagnosing systemic issues and proposing solutions to enhance macroeconomic stability.</w:t>
      </w:r>
    </w:p>
    <w:p>
      <w:pPr>
        <w:pStyle w:val="BodyText"/>
      </w:pPr>
      <w:r>
        <w:rPr>
          <w:bCs/>
          <w:b/>
        </w:rPr>
        <w:t xml:space="preserve">Economists as Policy Architects</w:t>
      </w:r>
    </w:p>
    <w:p>
      <w:pPr>
        <w:pStyle w:val="BodyText"/>
      </w:pPr>
      <w:r>
        <w:t xml:space="preserve">Economists in</w:t>
      </w:r>
      <w:r>
        <w:t xml:space="preserve"> </w:t>
      </w:r>
      <w:r>
        <w:rPr>
          <w:bCs/>
          <w:b/>
        </w:rPr>
        <w:t xml:space="preserve">Algiers</w:t>
      </w:r>
      <w:r>
        <w:t xml:space="preserve"> </w:t>
      </w:r>
      <w:r>
        <w:t xml:space="preserve">are at the forefront of designing fiscal policies, managing public debt, and implementing structural reforms. For instance, during the 2019 economic crisis—a period marked by hyperinflation, currency devaluation, and energy sector reforms—economists advised on measures to reduce subsidies while safeguarding social welfare. Their expertise in behavioral economics and public finance has been instrumental in crafting targeted interventions to mitigate inequality. Furthermore, economists collaborate with international organizations like the World Bank and International Monetary Fund (IMF) to align Algeria’s policies with global standards of transparency and accountability.</w:t>
      </w:r>
    </w:p>
    <w:p>
      <w:pPr>
        <w:pStyle w:val="BodyText"/>
      </w:pPr>
      <w:r>
        <w:rPr>
          <w:bCs/>
          <w:b/>
        </w:rPr>
        <w:t xml:space="preserve">Academic Institutions and Economic Thought</w:t>
      </w:r>
    </w:p>
    <w:p>
      <w:pPr>
        <w:pStyle w:val="BodyText"/>
      </w:pPr>
      <w:r>
        <w:t xml:space="preserve">The University of Algiers, one of the largest universities in Africa, houses a robust Department of Economics that trains scholars to address both theoretical and applied challenges. Researchers at this institution have published extensively on topics such as labor market reforms, trade liberalization, and the impact of globalization on Algeria’s economy. Notably, economists from</w:t>
      </w:r>
      <w:r>
        <w:t xml:space="preserve"> </w:t>
      </w:r>
      <w:r>
        <w:rPr>
          <w:bCs/>
          <w:b/>
        </w:rPr>
        <w:t xml:space="preserve">Algiers</w:t>
      </w:r>
      <w:r>
        <w:t xml:space="preserve"> </w:t>
      </w:r>
      <w:r>
        <w:t xml:space="preserve">have contributed to the development of localized models for economic forecasting, incorporating socio-cultural variables often overlooked in Western-centric frameworks. This intellectual environment fosters innovation and ensures that economic policies are tailored to Algeria’s unique context.</w:t>
      </w:r>
    </w:p>
    <w:p>
      <w:pPr>
        <w:pStyle w:val="BodyText"/>
      </w:pPr>
      <w:r>
        <w:rPr>
          <w:bCs/>
          <w:b/>
        </w:rPr>
        <w:t xml:space="preserve">Economic Diversification and Innovation</w:t>
      </w:r>
    </w:p>
    <w:p>
      <w:pPr>
        <w:pStyle w:val="BodyText"/>
      </w:pPr>
      <w:r>
        <w:t xml:space="preserve">A major challenge for</w:t>
      </w:r>
      <w:r>
        <w:t xml:space="preserve"> </w:t>
      </w:r>
      <w:r>
        <w:rPr>
          <w:bCs/>
          <w:b/>
        </w:rPr>
        <w:t xml:space="preserve">Algeria</w:t>
      </w:r>
      <w:r>
        <w:t xml:space="preserve"> </w:t>
      </w:r>
      <w:r>
        <w:t xml:space="preserve">is transitioning from an oil-dependent economy to one driven by technology, agriculture, and services. Economists in</w:t>
      </w:r>
      <w:r>
        <w:t xml:space="preserve"> </w:t>
      </w:r>
      <w:r>
        <w:rPr>
          <w:bCs/>
          <w:b/>
        </w:rPr>
        <w:t xml:space="preserve">Algiers</w:t>
      </w:r>
      <w:r>
        <w:t xml:space="preserve"> </w:t>
      </w:r>
      <w:r>
        <w:t xml:space="preserve">have spearheaded initiatives to promote private sector growth, such as the 2021 "Economic Renaissance" plan aimed at reducing state control over industries. These economists emphasize the importance of entrepreneurship, digital infrastructure, and foreign investment. For example, research from Algiers-based think tanks has demonstrated that enhancing access to credit for small businesses could significantly reduce youth unemployment—a persistent issue in Algeria.</w:t>
      </w:r>
    </w:p>
    <w:p>
      <w:pPr>
        <w:pStyle w:val="BodyText"/>
      </w:pPr>
      <w:r>
        <w:rPr>
          <w:bCs/>
          <w:b/>
        </w:rPr>
        <w:t xml:space="preserve">Environmental and Social Economics</w:t>
      </w:r>
    </w:p>
    <w:p>
      <w:pPr>
        <w:pStyle w:val="BodyText"/>
      </w:pPr>
      <w:r>
        <w:t xml:space="preserve">In recent years, economists in</w:t>
      </w:r>
      <w:r>
        <w:t xml:space="preserve"> </w:t>
      </w:r>
      <w:r>
        <w:rPr>
          <w:bCs/>
          <w:b/>
        </w:rPr>
        <w:t xml:space="preserve">Algiers</w:t>
      </w:r>
      <w:r>
        <w:t xml:space="preserve"> </w:t>
      </w:r>
      <w:r>
        <w:t xml:space="preserve">have increasingly addressed climate change and sustainability. With the Mediterranean region facing desertification and water scarcity, economic models integrating environmental costs are gaining traction. These include carbon pricing mechanisms, incentives for renewable energy adoption (e.g., solar power projects in the Sahara), and policies to protect biodiversity. Such efforts align with global Sustainable Development Goals (SDGs) while addressing Algeria’s specific vulnerabilities.</w:t>
      </w:r>
    </w:p>
    <w:p>
      <w:pPr>
        <w:pStyle w:val="BodyText"/>
      </w:pPr>
      <w:r>
        <w:rPr>
          <w:bCs/>
          <w:b/>
        </w:rPr>
        <w:t xml:space="preserve">Educational Outreach and Public Engagement</w:t>
      </w:r>
    </w:p>
    <w:p>
      <w:pPr>
        <w:pStyle w:val="BodyText"/>
      </w:pPr>
      <w:r>
        <w:t xml:space="preserve">Economists in</w:t>
      </w:r>
      <w:r>
        <w:t xml:space="preserve"> </w:t>
      </w:r>
      <w:r>
        <w:rPr>
          <w:bCs/>
          <w:b/>
        </w:rPr>
        <w:t xml:space="preserve">Algiers</w:t>
      </w:r>
      <w:r>
        <w:t xml:space="preserve"> </w:t>
      </w:r>
      <w:r>
        <w:t xml:space="preserve">also engage in public discourse, demystifying complex economic concepts for non-specialists. Through media appearances, policy briefs, and community workshops, they aim to foster financial literacy and civic participation. For instance, during the 2020 pandemic-induced lockdowns, economists collaborated with local governments to disseminate guidance on managing household budgets and understanding fiscal stimulus packages. This outreach strengthens trust between policymakers and citizens.</w:t>
      </w:r>
    </w:p>
    <w:p>
      <w:pPr>
        <w:pStyle w:val="BodyText"/>
      </w:pPr>
      <w:r>
        <w:rPr>
          <w:bCs/>
          <w:b/>
        </w:rPr>
        <w:t xml:space="preserve">Globalization and Regional Integration</w:t>
      </w:r>
    </w:p>
    <w:p>
      <w:pPr>
        <w:pStyle w:val="BodyText"/>
      </w:pPr>
      <w:r>
        <w:t xml:space="preserve">As a member of the African Union and the Arab League,</w:t>
      </w:r>
      <w:r>
        <w:t xml:space="preserve"> </w:t>
      </w:r>
      <w:r>
        <w:rPr>
          <w:bCs/>
          <w:b/>
        </w:rPr>
        <w:t xml:space="preserve">Algeria</w:t>
      </w:r>
      <w:r>
        <w:t xml:space="preserve"> </w:t>
      </w:r>
      <w:r>
        <w:t xml:space="preserve">seeks to deepen regional trade ties. Economists in</w:t>
      </w:r>
      <w:r>
        <w:t xml:space="preserve"> </w:t>
      </w:r>
      <w:r>
        <w:rPr>
          <w:bCs/>
          <w:b/>
        </w:rPr>
        <w:t xml:space="preserve">Algiers</w:t>
      </w:r>
      <w:r>
        <w:t xml:space="preserve"> </w:t>
      </w:r>
      <w:r>
        <w:t xml:space="preserve">analyze opportunities within frameworks like the Continental Free Trade Area (AfCFTA) and advocate for reducing tariffs on cross-border goods. Their research highlights how strategic partnerships with neighboring countries—such as Morocco, Tunisia, and Egypt—could unlock new markets for Algerian exports while diversifying import sources.</w:t>
      </w:r>
    </w:p>
    <w:p>
      <w:pPr>
        <w:pStyle w:val="BodyText"/>
      </w:pPr>
      <w:r>
        <w:rPr>
          <w:bCs/>
          <w:b/>
        </w:rPr>
        <w:t xml:space="preserve">Future Outlook and Challenges</w:t>
      </w:r>
    </w:p>
    <w:p>
      <w:pPr>
        <w:pStyle w:val="BodyText"/>
      </w:pPr>
      <w:r>
        <w:t xml:space="preserve">Despite progress,</w:t>
      </w:r>
      <w:r>
        <w:t xml:space="preserve"> </w:t>
      </w:r>
      <w:r>
        <w:rPr>
          <w:bCs/>
          <w:b/>
        </w:rPr>
        <w:t xml:space="preserve">Algeria</w:t>
      </w:r>
      <w:r>
        <w:t xml:space="preserve"> </w:t>
      </w:r>
      <w:r>
        <w:t xml:space="preserve">faces hurdles such as political instability, bureaucratic inefficiencies, and demographic pressures. Economists in</w:t>
      </w:r>
      <w:r>
        <w:t xml:space="preserve"> </w:t>
      </w:r>
      <w:r>
        <w:rPr>
          <w:bCs/>
          <w:b/>
        </w:rPr>
        <w:t xml:space="preserve">Algiers</w:t>
      </w:r>
      <w:r>
        <w:t xml:space="preserve"> </w:t>
      </w:r>
      <w:r>
        <w:t xml:space="preserve">must navigate these complexities to ensure policies remain adaptive and inclusive. Emerging trends like artificial intelligence (AI) in economic analysis and the gig economy present both opportunities and risks. Future economists will need to balance innovation with ethical considerations, such as data privacy and labor rights.</w:t>
      </w:r>
    </w:p>
    <w:p>
      <w:pPr>
        <w:pStyle w:val="BodyText"/>
      </w:pPr>
      <w:r>
        <w:rPr>
          <w:bCs/>
          <w:b/>
        </w:rPr>
        <w:t xml:space="preserve">Conclusion</w:t>
      </w:r>
    </w:p>
    <w:p>
      <w:pPr>
        <w:pStyle w:val="BodyText"/>
      </w:pPr>
      <w:r>
        <w:t xml:space="preserve">In summary, economists in</w:t>
      </w:r>
      <w:r>
        <w:t xml:space="preserve"> </w:t>
      </w:r>
      <w:r>
        <w:rPr>
          <w:bCs/>
          <w:b/>
        </w:rPr>
        <w:t xml:space="preserve">Algiers</w:t>
      </w:r>
      <w:r>
        <w:t xml:space="preserve"> </w:t>
      </w:r>
      <w:r>
        <w:t xml:space="preserve">are indispensable to</w:t>
      </w:r>
      <w:r>
        <w:t xml:space="preserve"> </w:t>
      </w:r>
      <w:r>
        <w:rPr>
          <w:bCs/>
          <w:b/>
        </w:rPr>
        <w:t xml:space="preserve">Algeria</w:t>
      </w:r>
      <w:r>
        <w:t xml:space="preserve">'s quest for economic resilience and development. Their work spans policy design, academic research, public education, and regional collaboration. By leveraging their expertise in both traditional and modern economic paradigms, these professionals contribute to a more equitable and sustainable future for Algeria. This abstract underscores the critical role of economists as catalysts of change in one of Africa’s most strategically located economies.</w:t>
      </w:r>
    </w:p>
    <w:p>
      <w:pPr>
        <w:pStyle w:val="BodyText"/>
      </w:pPr>
      <w:r>
        <w:rPr>
          <w:iCs/>
          <w:i/>
        </w:rPr>
        <w:t xml:space="preserve">Keywords: Abstract academic, Economist, Algeria Algiers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Algeria, Algiers</dc:title>
  <dc:creator/>
  <dc:language>en</dc:language>
  <cp:keywords/>
  <dcterms:created xsi:type="dcterms:W3CDTF">2026-07-21T14:29:57Z</dcterms:created>
  <dcterms:modified xsi:type="dcterms:W3CDTF">2026-07-21T14:29:57Z</dcterms:modified>
</cp:coreProperties>
</file>

<file path=docProps/custom.xml><?xml version="1.0" encoding="utf-8"?>
<Properties xmlns="http://schemas.openxmlformats.org/officeDocument/2006/custom-properties" xmlns:vt="http://schemas.openxmlformats.org/officeDocument/2006/docPropsVTypes"/>
</file>