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a1205a2bc101e4b58c30bd6c90e228a3342e6da"/>
    <w:p>
      <w:pPr>
        <w:pStyle w:val="Heading1"/>
      </w:pPr>
      <w:r>
        <w:t xml:space="preserve">Abstract Academic: The Role of Economists in Australia, Sydney</w:t>
      </w:r>
    </w:p>
    <w:p>
      <w:pPr>
        <w:pStyle w:val="FirstParagraph"/>
      </w:pPr>
      <w:r>
        <w:rPr>
          <w:bCs/>
          <w:b/>
        </w:rPr>
        <w:t xml:space="preserve">Abstract:</w:t>
      </w:r>
    </w:p>
    <w:p>
      <w:pPr>
        <w:pStyle w:val="BodyText"/>
      </w:pPr>
      <w:r>
        <w:t xml:space="preserve">In the dynamic and globally interconnected landscape of modern economics, economists play a pivotal role in shaping policy decisions, fostering economic growth, and addressing complex societal challenges. This academic abstract explores the significance of economists within the context of Australia’s financial and intellectual hub—Sydney. As a city renowned for its economic vitality, cultural diversity, and innovation-driven industries, Sydney serves as a critical nexus where economists contribute to both national and global economic discourse. The document examines the multifaceted responsibilities of economists in Sydney, their academic contributions to economic theory and policy-making, and their impact on Australia’s socio-economic development. It further analyzes the challenges faced by economists operating in this unique environment while highlighting opportunities for collaboration between academia, industry, and government stakeholders.</w:t>
      </w:r>
    </w:p>
    <w:p>
      <w:pPr>
        <w:pStyle w:val="BodyText"/>
      </w:pPr>
      <w:r>
        <w:t xml:space="preserve">Sydney’s status as a global financial center is underscored by its proximity to key international markets, its robust financial sector, and its role as a base for multinational corporations. Economists in Sydney are instrumental in analyzing macroeconomic trends such as inflation rates, exchange rates, labor market dynamics, and fiscal policy effectiveness. Their work informs decision-makers across sectors—from the Australian government’s Treasury Department to private enterprises navigating domestic and international markets. For instance, economists at institutions like the Reserve Bank of Australia (RBA) in Sydney provide critical insights into monetary policy decisions that influence interest rates, credit availability, and overall economic stability.</w:t>
      </w:r>
    </w:p>
    <w:p>
      <w:pPr>
        <w:pStyle w:val="BodyText"/>
      </w:pPr>
      <w:r>
        <w:t xml:space="preserve">The academic landscape in Sydney further amplifies the impact of economists through research and education. Prestigious universities such as the University of Sydney, UNSW Sydney, and Macquarie University host leading economics departments that contribute to cutting-edge research on topics ranging from environmental economics to behavioral finance. These institutions not only produce scholars who advance economic theory but also train future economists to address real-world problems through data-driven analysis and policy formulation. Academic collaborations between these universities and think tanks like the Centre for Independent Studies or the Australia Institute foster interdisciplinary research that bridges theoretical frameworks with practical applications.</w:t>
      </w:r>
    </w:p>
    <w:p>
      <w:pPr>
        <w:pStyle w:val="BodyText"/>
      </w:pPr>
      <w:r>
        <w:t xml:space="preserve">Economists in Sydney are also at the forefront of addressing pressing socio-economic issues unique to Australia. For example, they analyze challenges such as housing affordability, which has become a critical concern in Sydney due to rapid population growth and limited land availability. By modeling supply-demand dynamics and evaluating policy interventions like taxation reforms or infrastructure investments, economists help shape strategies to mitigate economic disparities while promoting sustainable urban development.</w:t>
      </w:r>
    </w:p>
    <w:p>
      <w:pPr>
        <w:pStyle w:val="BodyText"/>
      </w:pPr>
      <w:r>
        <w:t xml:space="preserve">Moreover, the role of economists extends beyond traditional macroeconomic analysis. In the context of Sydney’s diverse economy, which includes sectors such as tourism, technology, healthcare, and renewable energy, economists collaborate with industry leaders to optimize resource allocation and enhance competitiveness. For instance, in the tech sector—a rapidly growing segment in Sydney—economists work alongside entrepreneurs to evaluate market entry strategies, assess risk factors for startups, and predict consumer behavior trends. Similarly, their expertise is vital in evaluating the economic implications of climate change mitigation policies, such as Australia’s renewable energy targets or carbon pricing mechanisms.</w:t>
      </w:r>
    </w:p>
    <w:p>
      <w:pPr>
        <w:pStyle w:val="BodyText"/>
      </w:pPr>
      <w:r>
        <w:t xml:space="preserve">The academic contributions of economists in Sydney are further amplified by their engagement with global economic issues. As a major international gateway for trade and investment in Australia, Sydney hosts numerous conferences, seminars, and workshops where economists exchange ideas with counterparts from other countries. This cross-pollination of knowledge enables Australian economists to contribute to global discussions on topics such as trade liberalization, financial regulation, and sustainable development goals (SDGs). For example, researchers at the University of Sydney have published influential studies on the economic impact of climate change in coastal cities like Sydney, which inform both domestic policy and international climate negotiations.</w:t>
      </w:r>
    </w:p>
    <w:p>
      <w:pPr>
        <w:pStyle w:val="BodyText"/>
      </w:pPr>
      <w:r>
        <w:t xml:space="preserve">Despite their critical roles, economists in Sydney face several challenges. One significant challenge is reconciling theoretical models with the complexities of real-world economic systems, particularly in a city as multifaceted as Sydney. Additionally, the rapid pace of technological innovation necessitates continuous adaptation of economic theories to incorporate emerging trends such as artificial intelligence (AI), blockchain technology, and big data analytics. Economists must also navigate political and ethical considerations when advising on policies that affect vulnerable populations or environmental sustainability.</w:t>
      </w:r>
    </w:p>
    <w:p>
      <w:pPr>
        <w:pStyle w:val="BodyText"/>
      </w:pPr>
      <w:r>
        <w:t xml:space="preserve">Opportunities for economists in Sydney are equally abundant. The city’s thriving startup ecosystem provides a fertile ground for innovation-driven economic research, while its multicultural population offers unique insights into consumer behavior and market segmentation. Furthermore, Sydney’s commitment to becoming a carbon-neutral city by 2050 has created demand for economists specializing in green finance and environmental economics. These opportunities highlight the evolving nature of the economist’s role in aligning economic growth with sustainability goals.</w:t>
      </w:r>
    </w:p>
    <w:p>
      <w:pPr>
        <w:pStyle w:val="BodyText"/>
      </w:pPr>
      <w:r>
        <w:t xml:space="preserve">In conclusion, economists in Sydney are integral to Australia’s economic development, bridging academic research with practical applications across sectors. Their work not only addresses local challenges such as housing affordability and urban planning but also contributes to global debates on economic policy and sustainability. As Sydney continues to grow as a center of innovation and diversity, the role of economists will remain indispensable in shaping a resilient, equitable, and forward-thinking economy for Australia’s future.</w:t>
      </w:r>
    </w:p>
    <w:p>
      <w:pPr>
        <w:pStyle w:val="BodyText"/>
      </w:pPr>
      <w:r>
        <w:rPr>
          <w:bCs/>
          <w:b/>
        </w:rPr>
        <w:t xml:space="preserve">Keywords:</w:t>
      </w:r>
      <w:r>
        <w:t xml:space="preserve"> </w:t>
      </w:r>
      <w:r>
        <w:t xml:space="preserve">Abstract academic, Economist, Australia Sydney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Australia, Sydney</dc:title>
  <dc:creator/>
  <dc:language>en</dc:language>
  <cp:keywords/>
  <dcterms:created xsi:type="dcterms:W3CDTF">2026-07-23T08:12:59Z</dcterms:created>
  <dcterms:modified xsi:type="dcterms:W3CDTF">2026-07-23T08:12:59Z</dcterms:modified>
</cp:coreProperties>
</file>

<file path=docProps/custom.xml><?xml version="1.0" encoding="utf-8"?>
<Properties xmlns="http://schemas.openxmlformats.org/officeDocument/2006/custom-properties" xmlns:vt="http://schemas.openxmlformats.org/officeDocument/2006/docPropsVTypes"/>
</file>