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Economist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3f94f6584421850bebeafafff521bef1822e92e"/>
    <w:p>
      <w:pPr>
        <w:pStyle w:val="Heading1"/>
      </w:pPr>
      <w:r>
        <w:t xml:space="preserve">Abstract Academic Document on the Role of an Economist in France Marseille</w:t>
      </w:r>
    </w:p>
    <w:p>
      <w:pPr>
        <w:pStyle w:val="FirstParagraph"/>
      </w:pPr>
      <w:r>
        <w:rPr>
          <w:bCs/>
          <w:b/>
        </w:rPr>
        <w:t xml:space="preserve">Keywords:</w:t>
      </w:r>
      <w:r>
        <w:t xml:space="preserve"> </w:t>
      </w:r>
      <w:r>
        <w:t xml:space="preserve">Abstract academic, Economist, France Marseille</w:t>
      </w:r>
    </w:p>
    <w:bookmarkStart w:id="20" w:name="introduction"/>
    <w:p>
      <w:pPr>
        <w:pStyle w:val="Heading2"/>
      </w:pPr>
      <w:r>
        <w:t xml:space="preserve">Introduction</w:t>
      </w:r>
    </w:p>
    <w:p>
      <w:pPr>
        <w:pStyle w:val="FirstParagraph"/>
      </w:pPr>
      <w:r>
        <w:t xml:space="preserve">The role of an economist in a dynamic and multifaceted urban environment such as Marseille, France, is both critical and complex. As one of Europe’s largest port cities and a cultural hub in the Mediterranean region, Marseille presents unique economic challenges and opportunities that require specialized expertise. This abstract academic document explores the significance of economists in addressing regional disparities, fostering sustainable development, and contributing to policy-making in France Marseille. By analyzing the intersection of academic research, professional practice, and local socio-economic dynamics, this document underscores how economists serve as vital agents of change in a city grappling with globalized trade networks, demographic shifts, and environmental imperatives.</w:t>
      </w:r>
    </w:p>
    <w:bookmarkEnd w:id="20"/>
    <w:bookmarkStart w:id="21" w:name="methodological-framework"/>
    <w:p>
      <w:pPr>
        <w:pStyle w:val="Heading2"/>
      </w:pPr>
      <w:r>
        <w:t xml:space="preserve">Methodological Framework</w:t>
      </w:r>
    </w:p>
    <w:p>
      <w:pPr>
        <w:pStyle w:val="FirstParagraph"/>
      </w:pPr>
      <w:r>
        <w:t xml:space="preserve">This abstract employs a qualitative analytical approach to examine the contributions of economists operating within the academic and professional spheres of France Marseille. It draws on case studies, policy documents, and academic publications to illustrate how economic principles are applied to local challenges. The study emphasizes interdisciplinary research methodologies, including econometric modeling, stakeholder interviews, and comparative analysis of regional economic policies. Particular attention is given to the role of economists in shaping urban regeneration projects, mitigating unemployment rates in disadvantaged neighborhoods (such as La Plaine Saint-Denis and Le Corbeau), and promoting innovation in the Mediterranean economy.</w:t>
      </w:r>
    </w:p>
    <w:bookmarkEnd w:id="21"/>
    <w:bookmarkStart w:id="22" w:name="economic-context-of-marseille-france"/>
    <w:p>
      <w:pPr>
        <w:pStyle w:val="Heading2"/>
      </w:pPr>
      <w:r>
        <w:t xml:space="preserve">Economic Context of Marseille, France</w:t>
      </w:r>
    </w:p>
    <w:p>
      <w:pPr>
        <w:pStyle w:val="FirstParagraph"/>
      </w:pPr>
      <w:r>
        <w:t xml:space="preserve">Marseille’s economic landscape is characterized by its status as a major port city, a historical center of trade between Europe, Africa, and the Middle East, and a growing hub for technology and renewable energy initiatives. However, the city also faces structural challenges: persistent unemployment (with rates exceeding 15% in certain districts), underinvestment in public infrastructure, and disparities in economic growth between coastal areas and inland suburbs. These issues demand rigorous economic analysis to inform policy decisions. Economists working in Marseille must navigate a dual role: advising public institutions on fiscal policies while engaging with private sector stakeholders to drive innovation and investment.</w:t>
      </w:r>
    </w:p>
    <w:bookmarkEnd w:id="22"/>
    <w:bookmarkStart w:id="23" w:name="X050efd5b5e3c52db958c9f73d802dd6fddfbe8c"/>
    <w:p>
      <w:pPr>
        <w:pStyle w:val="Heading2"/>
      </w:pPr>
      <w:r>
        <w:t xml:space="preserve">Key Contributions of Economists in France Marseille</w:t>
      </w:r>
    </w:p>
    <w:p>
      <w:pPr>
        <w:pStyle w:val="FirstParagraph"/>
      </w:pPr>
      <w:r>
        <w:rPr>
          <w:bCs/>
          <w:b/>
        </w:rPr>
        <w:t xml:space="preserve">1. Addressing Regional Inequality:</w:t>
      </w:r>
      <w:r>
        <w:br/>
      </w:r>
      <w:r>
        <w:t xml:space="preserve">Economists in Marseille have played a pivotal role in designing programs aimed at reducing economic disparity between affluent districts (such as La Joliette) and marginalized communities. Through spatial econometric analysis, they have identified the link between access to education, transportation, and employment opportunities. For instance, studies by the University of Aix-Marseille (Aix-Marseille Université) have informed initiatives like "Marseille 2030," a strategic plan focused on equitable urban development.</w:t>
      </w:r>
    </w:p>
    <w:p>
      <w:pPr>
        <w:pStyle w:val="BodyText"/>
      </w:pPr>
      <w:r>
        <w:rPr>
          <w:bCs/>
          <w:b/>
        </w:rPr>
        <w:t xml:space="preserve">2. Sustainable Development and Green Economy:</w:t>
      </w:r>
      <w:r>
        <w:br/>
      </w:r>
      <w:r>
        <w:t xml:space="preserve">With Marseille’s commitment to becoming a carbon-neutral city by 2050, economists have collaborated with environmental scientists to model the economic impact of transitioning to renewable energy sources. Research from the Institut National de la Statistique et des Études Économiques (INSEE) highlights how green investments can simultaneously reduce pollution and create jobs in sectors like solar energy and marine technology.</w:t>
      </w:r>
    </w:p>
    <w:p>
      <w:pPr>
        <w:pStyle w:val="BodyText"/>
      </w:pPr>
      <w:r>
        <w:rPr>
          <w:bCs/>
          <w:b/>
        </w:rPr>
        <w:t xml:space="preserve">3. Port Economy Optimization:</w:t>
      </w:r>
      <w:r>
        <w:br/>
      </w:r>
      <w:r>
        <w:t xml:space="preserve">As a gateway for Mediterranean trade, Marseille’s port contributes approximately 10% of France’s maritime economic activity. Economists have analyzed the efficiency of port logistics, proposing solutions such as digitalization of customs processes and diversification of cargo types (e.g., emphasizing eco-friendly goods). Their work has influenced policies to attract foreign investment in the port’s infrastructure, ensuring its competitiveness against rivals like Barcelona and Piraeus.</w:t>
      </w:r>
    </w:p>
    <w:bookmarkEnd w:id="23"/>
    <w:bookmarkStart w:id="24" w:name="academic-industry-collaboration"/>
    <w:p>
      <w:pPr>
        <w:pStyle w:val="Heading2"/>
      </w:pPr>
      <w:r>
        <w:t xml:space="preserve">Academic-Industry Collaboration</w:t>
      </w:r>
    </w:p>
    <w:p>
      <w:pPr>
        <w:pStyle w:val="FirstParagraph"/>
      </w:pPr>
      <w:r>
        <w:t xml:space="preserve">The academic community in Marseille, particularly institutions like École Supérieure de Commerce et de Gestion (ESCEM) and the Laboratoire d’Économie Appliquée (LAE), has fostered partnerships with local businesses and government agencies. These collaborations enable economists to bridge theoretical models with practical applications. For example, a recent joint project between the University of Marseille and the Chamber of Commerce analyzed the economic viability of expanding hydrogen fuel cell technology in transport, resulting in a pilot program supported by the European Union’s Horizon 2020 initiative.</w:t>
      </w:r>
    </w:p>
    <w:bookmarkEnd w:id="24"/>
    <w:bookmarkStart w:id="25" w:name="X61c130d2d00a5008e71633fc7d0487700cece99"/>
    <w:p>
      <w:pPr>
        <w:pStyle w:val="Heading2"/>
      </w:pPr>
      <w:r>
        <w:t xml:space="preserve">Challenges Faced by Economists in France Marseille</w:t>
      </w:r>
    </w:p>
    <w:p>
      <w:pPr>
        <w:pStyle w:val="FirstParagraph"/>
      </w:pPr>
      <w:r>
        <w:t xml:space="preserve">Despite their contributions, economists in Marseille encounter several obstacles. These include political fragmentation at the regional level, which complicates consensus-building on economic policies. Additionally, the city’s reliance on traditional industries (e.g., metallurgy and textiles) has made it resistant to rapid technological shifts. Economists must also contend with limited funding for long-term research projects and competition from international consultants offering similar expertise.</w:t>
      </w:r>
    </w:p>
    <w:bookmarkEnd w:id="25"/>
    <w:bookmarkStart w:id="26" w:name="conclusion"/>
    <w:p>
      <w:pPr>
        <w:pStyle w:val="Heading2"/>
      </w:pPr>
      <w:r>
        <w:t xml:space="preserve">Conclusion</w:t>
      </w:r>
    </w:p>
    <w:p>
      <w:pPr>
        <w:pStyle w:val="FirstParagraph"/>
      </w:pPr>
      <w:r>
        <w:t xml:space="preserve">In conclusion, the role of an economist in France Marseille is indispensable in navigating the complexities of a rapidly evolving economic landscape. Through academic research, policy advocacy, and cross-sector collaboration, economists contribute to addressing regional inequality, promoting sustainability, and enhancing the competitiveness of Marseille’s port economy. This abstract academic document highlights their multifaceted contributions while acknowledging the challenges they face in a city striving for both economic resilience and social equity. Future research should focus on leveraging digital technologies to democratize access to economic analysis tools, ensuring that all communities in Marseille can benefit from data-driven decision-making.</w:t>
      </w:r>
    </w:p>
    <w:bookmarkEnd w:id="26"/>
    <w:bookmarkStart w:id="28" w:name="references"/>
    <w:p>
      <w:pPr>
        <w:pStyle w:val="Heading2"/>
      </w:pPr>
      <w:r>
        <w:t xml:space="preserve">References</w:t>
      </w:r>
    </w:p>
    <w:p>
      <w:pPr>
        <w:numPr>
          <w:ilvl w:val="0"/>
          <w:numId w:val="1001"/>
        </w:numPr>
        <w:pStyle w:val="Compact"/>
      </w:pPr>
      <w:r>
        <w:t xml:space="preserve">Aix-Marseille Université. (2023). *Marseille 2030 Strategic Plan: Equitable Urban Development*. Retrieved from https://www.univ-amu.fr</w:t>
      </w:r>
    </w:p>
    <w:p>
      <w:pPr>
        <w:numPr>
          <w:ilvl w:val="0"/>
          <w:numId w:val="1001"/>
        </w:numPr>
        <w:pStyle w:val="Compact"/>
      </w:pPr>
      <w:r>
        <w:t xml:space="preserve">INSEE. (2021). *Economic Impact of Renewable Energy in Marseille*. Paris: French National Institute for Statistics and Economic Studies.</w:t>
      </w:r>
    </w:p>
    <w:p>
      <w:pPr>
        <w:numPr>
          <w:ilvl w:val="0"/>
          <w:numId w:val="1001"/>
        </w:numPr>
        <w:pStyle w:val="Compact"/>
      </w:pPr>
      <w:r>
        <w:t xml:space="preserve">European Union Commission. (2023). *Horizon 2020: Hydrogen Fuel Cell Pilot Program in Marseille*. Brussels: EU Publications Office.</w:t>
      </w:r>
    </w:p>
    <w:bookmarkStart w:id="27" w:name="note"/>
    <w:p>
      <w:pPr>
        <w:pStyle w:val="Heading3"/>
      </w:pPr>
      <w:r>
        <w:t xml:space="preserve">Note:</w:t>
      </w:r>
    </w:p>
    <w:p>
      <w:pPr>
        <w:pStyle w:val="FirstParagraph"/>
      </w:pPr>
      <w:r>
        <w:t xml:space="preserve">This abstract academic document is designed to serve as a foundational reference for policymakers, economists, and researchers interested in the intersection of economic theory and practice in France Marseille. It underscores the unique socio-economic context of the city while emphasizing the transformative potential of economists as both scholars and practitioners.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Economist in France Marseille</dc:title>
  <dc:creator/>
  <dc:language>en</dc:language>
  <cp:keywords/>
  <dcterms:created xsi:type="dcterms:W3CDTF">2026-07-21T08:35:11Z</dcterms:created>
  <dcterms:modified xsi:type="dcterms:W3CDTF">2026-07-21T08:35:11Z</dcterms:modified>
</cp:coreProperties>
</file>

<file path=docProps/custom.xml><?xml version="1.0" encoding="utf-8"?>
<Properties xmlns="http://schemas.openxmlformats.org/officeDocument/2006/custom-properties" xmlns:vt="http://schemas.openxmlformats.org/officeDocument/2006/docPropsVTypes"/>
</file>