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19be6b9df422cecf35147746e7590fd1fbad793"/>
    <w:p>
      <w:pPr>
        <w:pStyle w:val="Heading1"/>
      </w:pPr>
      <w:r>
        <w:t xml:space="preserve">Abstract Academic Document: The Role of Economists in Ivory Coast Abidjan</w:t>
      </w:r>
    </w:p>
    <w:p>
      <w:pPr>
        <w:pStyle w:val="FirstParagraph"/>
      </w:pPr>
      <w:r>
        <w:rPr>
          <w:bCs/>
          <w:b/>
        </w:rPr>
        <w:t xml:space="preserve">Abstract:</w:t>
      </w:r>
      <w:r>
        <w:t xml:space="preserve"> </w:t>
      </w:r>
      <w:r>
        <w:t xml:space="preserve">In the context of rapid urbanization, economic transformation, and socio-political dynamics, the role of economists in Ivory Coast’s economic capital, Abidjan, has become increasingly pivotal. This academic abstract explores the multifaceted contributions of economists to shaping policy frameworks, addressing developmental challenges, and fostering sustainable growth in a region that is both a hub of West African commerce and a microcosm of broader macroeconomic trends. The document examines the unique socio-economic landscape of Ivory Coast Abidjan, emphasizing how economists contribute to mitigating structural inequalities, advancing inclusive development strategies, and navigating the complexities of globalization in an emerging economy. By analyzing case studies, policy interventions, and academic research from the region, this abstract underscores the critical importance of economists in driving economic resilience and innovation within a rapidly evolving urban ecosystem.</w:t>
      </w:r>
    </w:p>
    <w:bookmarkStart w:id="20" w:name="Xce325bf98715c9cba95df8b280550945a943a77"/>
    <w:p>
      <w:pPr>
        <w:pStyle w:val="Heading2"/>
      </w:pPr>
      <w:r>
        <w:t xml:space="preserve">1. Introduction: The Economic Significance of Abidjan</w:t>
      </w:r>
    </w:p>
    <w:p>
      <w:pPr>
        <w:pStyle w:val="FirstParagraph"/>
      </w:pPr>
      <w:r>
        <w:t xml:space="preserve">Ivory Coast (Côte d’Ivoire) has emerged as one of West Africa’s most dynamic economies, with Abidjan serving as the nation’s political, economic, and cultural epicenter. As the largest city in the region and a center for trade, finance, and industry, Abidjan presents both opportunities and challenges for economists seeking to address its unique socio-economic fabric. The city is home to institutions such as the African Development Bank (AfDB), World Bank regional offices, and local universities like Université Felix Houphouet-Boigny (UFHB), which collectively foster a vibrant academic and professional environment for economists. This abstract contextualizes the role of economists within Abidjan’s economic framework, highlighting their contributions to policy design, poverty alleviation, and sustainable development in a nation striving to achieve its Vision 2030 goals.</w:t>
      </w:r>
    </w:p>
    <w:bookmarkEnd w:id="20"/>
    <w:bookmarkStart w:id="21" w:name="X28a5ff337078ca331be0b2a68c9fb4efdfbadda"/>
    <w:p>
      <w:pPr>
        <w:pStyle w:val="Heading2"/>
      </w:pPr>
      <w:r>
        <w:t xml:space="preserve">2. The Role of Economists in Addressing Developmental Challenges</w:t>
      </w:r>
    </w:p>
    <w:p>
      <w:pPr>
        <w:pStyle w:val="FirstParagraph"/>
      </w:pPr>
      <w:r>
        <w:t xml:space="preserve">Economists in Ivory Coast Abidjan play a crucial role in diagnosing and resolving structural economic challenges, including income inequality, unemployment, and infrastructure deficits. For instance, research conducted by economists at the University of Abidjan has illuminated the link between urbanization rates and access to formal employment, prompting policy interventions such as vocational training programs and public-private partnerships in sectors like agriculture and technology. Additionally, economists have been instrumental in evaluating the impact of government policies on poverty reduction, particularly through studies on social protection mechanisms like cash transfer programs targeted at vulnerable populations in Abidjan’s peripheral neighborhoods.</w:t>
      </w:r>
    </w:p>
    <w:bookmarkEnd w:id="21"/>
    <w:bookmarkStart w:id="22" w:name="X27dac322f2d225db87064fd690e3fdd8b6e5cd7"/>
    <w:p>
      <w:pPr>
        <w:pStyle w:val="Heading2"/>
      </w:pPr>
      <w:r>
        <w:t xml:space="preserve">3. Policy Formulation and Economic Governance</w:t>
      </w:r>
    </w:p>
    <w:p>
      <w:pPr>
        <w:pStyle w:val="FirstParagraph"/>
      </w:pPr>
      <w:r>
        <w:t xml:space="preserve">The Ivory Coast government, under the leadership of the Ministry of Economy and Finance, frequently consults economists to design evidence-based policies that align with national development objectives. Economists contribute to fiscal planning by analyzing macroeconomic indicators such as GDP growth, inflation rates, and trade balances. A notable example is their role in assessing the economic implications of Ivory Coast’s cocoa sector reforms—a cornerstone of the nation’s export economy—ensuring that policies balance global market demands with the welfare of smallholder farmers in regions like Abidjan’s hinterlands.</w:t>
      </w:r>
    </w:p>
    <w:bookmarkEnd w:id="22"/>
    <w:bookmarkStart w:id="23" w:name="Xdf9ac3ac40c822796130f08c81a744268af6cfc"/>
    <w:p>
      <w:pPr>
        <w:pStyle w:val="Heading2"/>
      </w:pPr>
      <w:r>
        <w:t xml:space="preserve">4. Addressing Urbanization and Informal Sector Dynamics</w:t>
      </w:r>
    </w:p>
    <w:p>
      <w:pPr>
        <w:pStyle w:val="FirstParagraph"/>
      </w:pPr>
      <w:r>
        <w:t xml:space="preserve">Abidjan, with its population exceeding 5 million, faces acute challenges related to urban sprawl, informal economic activity, and inadequate public services. Economists have been at the forefront of analyzing these issues through research on informal employment trends and housing economics. Their work has informed initiatives such as the Abidjan Urban Development Plan (2016–2035), which seeks to integrate informal settlements into formal urban systems while promoting sustainable infrastructure development. By quantifying the economic contributions of informal sectors—such as street vendors and artisanal industries—economists have advocated for policies that recognize and support these activities without compromising regulatory standards.</w:t>
      </w:r>
    </w:p>
    <w:bookmarkEnd w:id="23"/>
    <w:bookmarkStart w:id="24" w:name="Xad7176ebe8752ddfb950e7a5cfdd8ca127ea8bc"/>
    <w:p>
      <w:pPr>
        <w:pStyle w:val="Heading2"/>
      </w:pPr>
      <w:r>
        <w:t xml:space="preserve">5. Education, Research, and Institutional Capacity Building</w:t>
      </w:r>
    </w:p>
    <w:p>
      <w:pPr>
        <w:pStyle w:val="FirstParagraph"/>
      </w:pPr>
      <w:r>
        <w:t xml:space="preserve">The academic institutions in Abidjan serve as incubators for economic research, producing graduates who contribute to both local and international economic discourse. Programs at institutions like the Institut National des Sciences Économiques et Statistiques (INSEE) emphasize applied economics, equipping students with skills to tackle real-world challenges such as currency depreciation, foreign debt management, and trade liberalization. Furthermore, economists in Abidjan collaborate with regional and global bodies to enhance institutional capacity for economic governance. For example, partnerships between Ivorian economists and the African Union have led to the development of frameworks for regional economic integration within the Economic Community of West African States (ECOWAS).</w:t>
      </w:r>
    </w:p>
    <w:bookmarkEnd w:id="24"/>
    <w:bookmarkStart w:id="25" w:name="challenges-facing-economists-in-abidjan"/>
    <w:p>
      <w:pPr>
        <w:pStyle w:val="Heading2"/>
      </w:pPr>
      <w:r>
        <w:t xml:space="preserve">6. Challenges Facing Economists in Abidjan</w:t>
      </w:r>
    </w:p>
    <w:p>
      <w:pPr>
        <w:pStyle w:val="FirstParagraph"/>
      </w:pPr>
      <w:r>
        <w:t xml:space="preserve">Despite their critical role, economists in Ivory Coast Abidjan encounter significant challenges, including political instability, data scarcity, and limited funding for academic research. The 2010–2011 post-election crisis underscored the vulnerability of economic policy to political shifts, necessitating a more resilient approach to policymaking. Additionally, disparities in access to high-quality economic data hinder the ability of economists to model complex phenomena such as urban migration patterns or climate change impacts on agriculture. Addressing these challenges requires sustained investment in statistical infrastructure and academic freedom.</w:t>
      </w:r>
    </w:p>
    <w:bookmarkEnd w:id="25"/>
    <w:bookmarkStart w:id="26" w:name="X350adc8d3c0b8695685dbddf5a6cb4a95bd78a8"/>
    <w:p>
      <w:pPr>
        <w:pStyle w:val="Heading2"/>
      </w:pPr>
      <w:r>
        <w:t xml:space="preserve">7. Opportunities for Future Research and Collaboration</w:t>
      </w:r>
    </w:p>
    <w:p>
      <w:pPr>
        <w:pStyle w:val="FirstParagraph"/>
      </w:pPr>
      <w:r>
        <w:t xml:space="preserve">The future of economics in Ivory Coast Abidjan lies in interdisciplinary collaboration, technological innovation, and regional cooperation. Emerging areas such as digital finance, green economics, and behavioral economics present opportunities for economists to pioneer research that aligns with global sustainability goals. Furthermore, partnerships between Ivorian economists and diaspora scholars could enhance the exchange of knowledge on topics like fintech adoption in West Africa or the role of remittances in poverty alleviation. By fostering a culture of innovation and inclusivity, economists can position Abidjan as a regional leader in economic thought and practice.</w:t>
      </w:r>
    </w:p>
    <w:bookmarkEnd w:id="26"/>
    <w:bookmarkStart w:id="27" w:name="X35d59064ed3d6efe4fb9478e743fb2693fb49f7"/>
    <w:p>
      <w:pPr>
        <w:pStyle w:val="Heading2"/>
      </w:pPr>
      <w:r>
        <w:t xml:space="preserve">8. Conclusion: The Strategic Importance of Economists in Ivory Coast Abidjan</w:t>
      </w:r>
    </w:p>
    <w:p>
      <w:pPr>
        <w:pStyle w:val="FirstParagraph"/>
      </w:pPr>
      <w:r>
        <w:t xml:space="preserve">In conclusion, the role of economists in Ivory Coast’s economic capital, Abidjan, is indispensable to navigating the complexities of modern development. Their work spans policy formulation, academic research, and community engagement, ensuring that economic strategies are both equitable and sustainable. As Abidjan continues to grow as a center of commerce and innovation in West Africa, the contributions of economists will remain central to its trajectory. This abstract underscores the need for continued investment in economic education, institutional capacity-building, and cross-sectoral collaboration to harness the full potential of Ivory Coast’s economic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Ivory Coast Abidjan</dc:title>
  <dc:creator/>
  <dc:language>en</dc:language>
  <cp:keywords/>
  <dcterms:created xsi:type="dcterms:W3CDTF">2026-07-21T07:33:11Z</dcterms:created>
  <dcterms:modified xsi:type="dcterms:W3CDTF">2026-07-21T07:33:11Z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