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175022cb735852cde7733449910d2fe563656f8"/>
    <w:p>
      <w:pPr>
        <w:pStyle w:val="Heading1"/>
      </w:pPr>
      <w:r>
        <w:t xml:space="preserve">Abstract Academic Document: The Role of Economists in Kazakhstan Almaty</w:t>
      </w:r>
    </w:p>
    <w:p>
      <w:pPr>
        <w:pStyle w:val="FirstParagraph"/>
      </w:pPr>
      <w:r>
        <w:rPr>
          <w:bCs/>
          <w:b/>
        </w:rPr>
        <w:t xml:space="preserve">Abstract academic:</w:t>
      </w:r>
      <w:r>
        <w:t xml:space="preserve"> </w:t>
      </w:r>
      <w:r>
        <w:t xml:space="preserve">This document presents an exploration of the critical role played by economists in the economic landscape of</w:t>
      </w:r>
      <w:r>
        <w:t xml:space="preserve"> </w:t>
      </w:r>
      <w:r>
        <w:rPr>
          <w:iCs/>
          <w:i/>
        </w:rPr>
        <w:t xml:space="preserve">Kazakhstan Almaty</w:t>
      </w:r>
      <w:r>
        <w:t xml:space="preserve">. As a major urban and economic hub within Kazakhstan, Almaty serves as a focal point for policy development, research, and strategic planning. The contributions of economists to this region are multifaceted, encompassing their involvement in shaping national economic strategies, addressing regional challenges such as resource dependency and diversification needs, and fostering academic collaboration with institutions like the Kazakh National University. This abstract academic document synthesizes existing literature on the evolution of economic thought in Kazakhstan, highlights the unique challenges faced by economists operating within Almaty's dynamic environment, and underscores their pivotal role in driving sustainable growth. The analysis further examines how</w:t>
      </w:r>
      <w:r>
        <w:t xml:space="preserve"> </w:t>
      </w:r>
      <w:r>
        <w:rPr>
          <w:bCs/>
          <w:b/>
        </w:rPr>
        <w:t xml:space="preserve">Economist</w:t>
      </w:r>
      <w:r>
        <w:t xml:space="preserve"> </w:t>
      </w:r>
      <w:r>
        <w:t xml:space="preserve">professionals in Almaty contribute to both theoretical advancements and practical applications of economics, ensuring alignment with global economic trends while addressing local socio-economic priorities.</w:t>
      </w:r>
    </w:p>
    <w:bookmarkStart w:id="20" w:name="X1a33785e7239fee37267372d43228d4baa2e32e"/>
    <w:p>
      <w:pPr>
        <w:pStyle w:val="Heading2"/>
      </w:pPr>
      <w:r>
        <w:t xml:space="preserve">1. Introduction: Economic Context of Kazakhstan Almaty</w:t>
      </w:r>
    </w:p>
    <w:p>
      <w:pPr>
        <w:pStyle w:val="FirstParagraph"/>
      </w:pPr>
      <w:r>
        <w:t xml:space="preserve">Kazakhstan, a transcontinental nation rich in natural resources, has undergone significant economic transformation since gaining independence in 1991. At the heart of this transformation lies</w:t>
      </w:r>
      <w:r>
        <w:t xml:space="preserve"> </w:t>
      </w:r>
      <w:r>
        <w:rPr>
          <w:iCs/>
          <w:i/>
        </w:rPr>
        <w:t xml:space="preserve">Kazakhstan Almaty</w:t>
      </w:r>
      <w:r>
        <w:t xml:space="preserve">, a city that historically served as the capital of Kazakhstan and continues to be its cultural, economic, and educational epicenter. The city's strategic location at the crossroads of Central Asia and Eurasia has made it a crucial node for trade routes such as the Belt and Road Initiative (BRI) initiated by China. However, Almaty’s economic fortunes are deeply intertwined with national challenges, including overreliance on hydrocarbon exports, demographic shifts, and the need for diversification into sectors like technology and services. In this context,</w:t>
      </w:r>
      <w:r>
        <w:t xml:space="preserve"> </w:t>
      </w:r>
      <w:r>
        <w:rPr>
          <w:bCs/>
          <w:b/>
        </w:rPr>
        <w:t xml:space="preserve">Economist</w:t>
      </w:r>
      <w:r>
        <w:t xml:space="preserve"> </w:t>
      </w:r>
      <w:r>
        <w:t xml:space="preserve">professionals in Almaty play a vital role in analyzing macroeconomic trends, advising policymakers on fiscal strategies, and promoting innovative solutions to regional development issues.</w:t>
      </w:r>
    </w:p>
    <w:bookmarkEnd w:id="20"/>
    <w:bookmarkStart w:id="21" w:name="Xfab5b7fa14b76c19c9d7986d356488b07d62d65"/>
    <w:p>
      <w:pPr>
        <w:pStyle w:val="Heading2"/>
      </w:pPr>
      <w:r>
        <w:t xml:space="preserve">2. The Role of Economists in Economic Development</w:t>
      </w:r>
    </w:p>
    <w:p>
      <w:pPr>
        <w:pStyle w:val="FirstParagraph"/>
      </w:pPr>
      <w:r>
        <w:rPr>
          <w:bCs/>
          <w:b/>
        </w:rPr>
        <w:t xml:space="preserve">Economist</w:t>
      </w:r>
      <w:r>
        <w:t xml:space="preserve">s in Kazakhstan Almaty are instrumental in addressing both national and local economic challenges. Their work spans a wide range of activities, from conducting empirical research on labor market dynamics to designing models for financial inclusion and sustainable urban development. For instance, economists at the Kazakh National University have been pivotal in studying the impact of globalization on Almaty’s economy, particularly in sectors like tourism and agriculture. Additionally, their analyses often inform public policy decisions regarding tax reform, infrastructure investment, and trade agreements with neighboring countries such as Russia and China.</w:t>
      </w:r>
    </w:p>
    <w:p>
      <w:pPr>
        <w:pStyle w:val="BodyText"/>
      </w:pPr>
      <w:r>
        <w:t xml:space="preserve">The role of economists is further amplified by their engagement with international organizations like the World Bank and the International Monetary Fund (IMF), which frequently collaborate with Almaty-based institutions to implement economic reforms. These partnerships highlight the global relevance of economic expertise in</w:t>
      </w:r>
      <w:r>
        <w:t xml:space="preserve"> </w:t>
      </w:r>
      <w:r>
        <w:rPr>
          <w:iCs/>
          <w:i/>
        </w:rPr>
        <w:t xml:space="preserve">Kazakhstan Almaty</w:t>
      </w:r>
      <w:r>
        <w:t xml:space="preserve">, where local challenges often mirror broader Central Asian issues such as energy transition, poverty reduction, and regional inequality.</w:t>
      </w:r>
    </w:p>
    <w:bookmarkEnd w:id="21"/>
    <w:bookmarkStart w:id="22" w:name="Xa3014cda50b7af96a25321e324c5f9cb43e6f24"/>
    <w:p>
      <w:pPr>
        <w:pStyle w:val="Heading2"/>
      </w:pPr>
      <w:r>
        <w:t xml:space="preserve">3. Challenges Facing Economists in Kazakhstan Almaty</w:t>
      </w:r>
    </w:p>
    <w:p>
      <w:pPr>
        <w:pStyle w:val="FirstParagraph"/>
      </w:pPr>
      <w:r>
        <w:t xml:space="preserve">Despite their contributions, economists operating in</w:t>
      </w:r>
      <w:r>
        <w:t xml:space="preserve"> </w:t>
      </w:r>
      <w:r>
        <w:rPr>
          <w:iCs/>
          <w:i/>
        </w:rPr>
        <w:t xml:space="preserve">Kazakhstan Almaty</w:t>
      </w:r>
      <w:r>
        <w:t xml:space="preserve"> </w:t>
      </w:r>
      <w:r>
        <w:t xml:space="preserve">face unique challenges that test their adaptability and expertise. One significant issue is the volatility of commodity prices, which directly affects Kazakhstan’s export-dependent economy. This necessitates continuous monitoring and adjustment of economic models to ensure resilience against external shocks. Furthermore, economists must navigate political complexities, including debates over resource nationalization versus foreign investment incentives.</w:t>
      </w:r>
    </w:p>
    <w:p>
      <w:pPr>
        <w:pStyle w:val="BodyText"/>
      </w:pPr>
      <w:r>
        <w:t xml:space="preserve">Another challenge lies in the need for interdisciplinary collaboration. For example, economists working on urban development projects in Almaty must frequently collaborate with urban planners and environmental scientists to address issues such as air pollution and sustainable land use. This demands a broad skill set and an ability to communicate complex economic concepts to non-specialists.</w:t>
      </w:r>
    </w:p>
    <w:bookmarkEnd w:id="22"/>
    <w:bookmarkStart w:id="23" w:name="X235e88bc42de697775a468eca9e237468fcfd3f"/>
    <w:p>
      <w:pPr>
        <w:pStyle w:val="Heading2"/>
      </w:pPr>
      <w:r>
        <w:t xml:space="preserve">4. Contributions to Policy-Making and Education</w:t>
      </w:r>
    </w:p>
    <w:p>
      <w:pPr>
        <w:pStyle w:val="FirstParagraph"/>
      </w:pPr>
      <w:r>
        <w:rPr>
          <w:bCs/>
          <w:b/>
        </w:rPr>
        <w:t xml:space="preserve">Economist</w:t>
      </w:r>
      <w:r>
        <w:t xml:space="preserve">s in Almaty have made substantial contributions to both policy formulation and academic education. Their research frequently informs national strategies such as the Kazakhstan 2030 Strategy, which emphasizes diversification away from oil and gas. For instance, economists at the Al-Farabi Kazakh National University have developed models to assess the economic viability of renewable energy projects in Central Asia, directly influencing policy decisions in this area.</w:t>
      </w:r>
    </w:p>
    <w:p>
      <w:pPr>
        <w:pStyle w:val="BodyText"/>
      </w:pPr>
      <w:r>
        <w:t xml:space="preserve">Academically, economists in Almaty are at the forefront of fostering a new generation of economic thinkers. Through programs like the Master’s in Economics at Kazakh National University and partnerships with international institutions such as the London School of Economics, they ensure that students receive training aligned with global standards. This educational emphasis is critical for addressing future challenges, including digital transformation and climate change adaptation.</w:t>
      </w:r>
    </w:p>
    <w:bookmarkEnd w:id="23"/>
    <w:bookmarkStart w:id="24" w:name="future-prospects-and-recommendations"/>
    <w:p>
      <w:pPr>
        <w:pStyle w:val="Heading2"/>
      </w:pPr>
      <w:r>
        <w:t xml:space="preserve">5. Future Prospects and Recommendations</w:t>
      </w:r>
    </w:p>
    <w:p>
      <w:pPr>
        <w:pStyle w:val="FirstParagraph"/>
      </w:pPr>
      <w:r>
        <w:t xml:space="preserve">The future of economic research and practice in</w:t>
      </w:r>
      <w:r>
        <w:t xml:space="preserve"> </w:t>
      </w:r>
      <w:r>
        <w:rPr>
          <w:iCs/>
          <w:i/>
        </w:rPr>
        <w:t xml:space="preserve">Kazakhstan Almaty</w:t>
      </w:r>
      <w:r>
        <w:t xml:space="preserve"> </w:t>
      </w:r>
      <w:r>
        <w:t xml:space="preserve">hinges on continued investment in both human capital and institutional infrastructure. To enhance the impact of economists, the region should prioritize expanding access to big data analytics, fostering public-private partnerships for research funding, and integrating gender studies into economic curricula to address workforce diversity gaps.</w:t>
      </w:r>
    </w:p>
    <w:p>
      <w:pPr>
        <w:pStyle w:val="BodyText"/>
      </w:pPr>
      <w:r>
        <w:t xml:space="preserve">Moreover,</w:t>
      </w:r>
      <w:r>
        <w:t xml:space="preserve"> </w:t>
      </w:r>
      <w:r>
        <w:rPr>
          <w:bCs/>
          <w:b/>
        </w:rPr>
        <w:t xml:space="preserve">Economist</w:t>
      </w:r>
      <w:r>
        <w:t xml:space="preserve">s must remain vigilant in addressing emerging issues such as digital currency adoption and the gig economy. By leveraging Almaty’s position as a regional leader in innovation, economists can position Kazakhstan as a model for sustainable development in Central Asia.</w:t>
      </w:r>
    </w:p>
    <w:bookmarkEnd w:id="24"/>
    <w:bookmarkStart w:id="25" w:name="conclusion"/>
    <w:p>
      <w:pPr>
        <w:pStyle w:val="Heading2"/>
      </w:pPr>
      <w:r>
        <w:t xml:space="preserve">6. Conclusion</w:t>
      </w:r>
    </w:p>
    <w:p>
      <w:pPr>
        <w:pStyle w:val="FirstParagraph"/>
      </w:pPr>
      <w:r>
        <w:t xml:space="preserve">In conclusion, the role of economists in</w:t>
      </w:r>
      <w:r>
        <w:t xml:space="preserve"> </w:t>
      </w:r>
      <w:r>
        <w:rPr>
          <w:iCs/>
          <w:i/>
        </w:rPr>
        <w:t xml:space="preserve">Kazakhstan Almaty</w:t>
      </w:r>
      <w:r>
        <w:t xml:space="preserve"> </w:t>
      </w:r>
      <w:r>
        <w:t xml:space="preserve">is indispensable to the region’s socio-economic progress. Their work bridges theoretical economic principles with practical applications, ensuring that policies are both innovative and contextually relevant. As Kazakhstan continues its journey toward economic diversification and global integration, the contributions of economists in Almaty will remain a cornerstone of success. This</w:t>
      </w:r>
      <w:r>
        <w:t xml:space="preserve"> </w:t>
      </w:r>
      <w:r>
        <w:rPr>
          <w:bCs/>
          <w:b/>
        </w:rPr>
        <w:t xml:space="preserve">Abstract academic</w:t>
      </w:r>
      <w:r>
        <w:t xml:space="preserve"> </w:t>
      </w:r>
      <w:r>
        <w:t xml:space="preserve">document underscores the necessity of supporting their efforts through sustained investment in education, research infrastructure, and cross-border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Kazakhstan Almaty</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