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7e0b4d29e0483877456ba01363f27c09629d43b"/>
    <w:p>
      <w:pPr>
        <w:pStyle w:val="Heading1"/>
      </w:pPr>
      <w:r>
        <w:t xml:space="preserve">Abstract Academic Document: The Role of an Economist in New Zealand Auckland</w:t>
      </w:r>
    </w:p>
    <w:p>
      <w:pPr>
        <w:pStyle w:val="FirstParagraph"/>
      </w:pPr>
      <w:r>
        <w:rPr>
          <w:bCs/>
          <w:b/>
        </w:rPr>
        <w:t xml:space="preserve">Economist:</w:t>
      </w:r>
      <w:r>
        <w:t xml:space="preserve"> </w:t>
      </w:r>
      <w:r>
        <w:t xml:space="preserve">The role of an economist is multifaceted, encompassing the analysis, interpretation, and forecasting of economic phenomena to inform policy decisions and business strategies. In the context of</w:t>
      </w:r>
      <w:r>
        <w:t xml:space="preserve"> </w:t>
      </w:r>
      <w:r>
        <w:rPr>
          <w:bCs/>
          <w:b/>
        </w:rPr>
        <w:t xml:space="preserve">New Zealand Auckland</w:t>
      </w:r>
      <w:r>
        <w:t xml:space="preserve">, this role takes on unique significance due to the city’s status as both a regional economic hub and a microcosm of national challenges. This abstract academic document explores the critical contributions of economists operating in</w:t>
      </w:r>
      <w:r>
        <w:t xml:space="preserve"> </w:t>
      </w:r>
      <w:r>
        <w:rPr>
          <w:bCs/>
          <w:b/>
        </w:rPr>
        <w:t xml:space="preserve">New Zealand Auckland</w:t>
      </w:r>
      <w:r>
        <w:t xml:space="preserve">, emphasizing their impact on local policy, sustainable development, and global economic integration. The discussion is framed within an academic lens, ensuring that theoretical frameworks are juxtaposed with empirical data specific to Auckland’s socio-economic landscape.</w:t>
      </w:r>
    </w:p>
    <w:p>
      <w:pPr>
        <w:pStyle w:val="BodyText"/>
      </w:pPr>
      <w:r>
        <w:rPr>
          <w:bCs/>
          <w:b/>
        </w:rPr>
        <w:t xml:space="preserve">Economist</w:t>
      </w:r>
      <w:r>
        <w:t xml:space="preserve"> </w:t>
      </w:r>
      <w:r>
        <w:t xml:space="preserve">in New Zealand Auckland is not merely a profession but a discipline that intersects with the city’s evolving identity as a center of innovation, cultural diversity, and environmental stewardship. Auckland, the largest city in</w:t>
      </w:r>
      <w:r>
        <w:t xml:space="preserve"> </w:t>
      </w:r>
      <w:r>
        <w:rPr>
          <w:bCs/>
          <w:b/>
        </w:rPr>
        <w:t xml:space="preserve">New Zealand</w:t>
      </w:r>
      <w:r>
        <w:t xml:space="preserve">, serves as the economic engine for the North Island and contributes significantly to national GDP. Economists in this region must navigate complex challenges such as housing affordability, climate change mitigation, tourism sustainability, and workforce development—issues that demand both localized solutions and global perspectives.</w:t>
      </w:r>
    </w:p>
    <w:p>
      <w:pPr>
        <w:pStyle w:val="BodyText"/>
      </w:pPr>
      <w:r>
        <w:t xml:space="preserve">Academic research on</w:t>
      </w:r>
      <w:r>
        <w:t xml:space="preserve"> </w:t>
      </w:r>
      <w:r>
        <w:rPr>
          <w:bCs/>
          <w:b/>
        </w:rPr>
        <w:t xml:space="preserve">New Zealand Auckland</w:t>
      </w:r>
      <w:r>
        <w:t xml:space="preserve"> </w:t>
      </w:r>
      <w:r>
        <w:t xml:space="preserve">frequently highlights the interplay between economic theory and practical application. For instance, economists in Auckland have been instrumental in shaping policies related to transport infrastructure (e.g., the expansion of rail networks to reduce congestion) and renewable energy investments (e.g., promoting solar power adoption). These initiatives reflect a commitment to aligning economic growth with environmental sustainability—a duality that defines contemporary economic discourse in</w:t>
      </w:r>
      <w:r>
        <w:t xml:space="preserve"> </w:t>
      </w:r>
      <w:r>
        <w:rPr>
          <w:bCs/>
          <w:b/>
        </w:rPr>
        <w:t xml:space="preserve">New Zealand Auckland</w:t>
      </w:r>
      <w:r>
        <w:t xml:space="preserve">.</w:t>
      </w:r>
    </w:p>
    <w:p>
      <w:pPr>
        <w:pStyle w:val="BodyText"/>
      </w:pPr>
      <w:r>
        <w:t xml:space="preserve">The role of an</w:t>
      </w:r>
      <w:r>
        <w:t xml:space="preserve"> </w:t>
      </w:r>
      <w:r>
        <w:rPr>
          <w:bCs/>
          <w:b/>
        </w:rPr>
        <w:t xml:space="preserve">Economist</w:t>
      </w:r>
      <w:r>
        <w:t xml:space="preserve"> </w:t>
      </w:r>
      <w:r>
        <w:t xml:space="preserve">in academic settings within</w:t>
      </w:r>
      <w:r>
        <w:t xml:space="preserve"> </w:t>
      </w:r>
      <w:r>
        <w:rPr>
          <w:bCs/>
          <w:b/>
        </w:rPr>
        <w:t xml:space="preserve">New Zealand Auckland</w:t>
      </w:r>
      <w:r>
        <w:t xml:space="preserve"> </w:t>
      </w:r>
      <w:r>
        <w:t xml:space="preserve">extends beyond policymaking. Universities such as the University of Auckland and AUT University host research centers that focus on regional economics, labor markets, and international trade. These institutions contribute to a vibrant ecosystem where economists collaborate with government agencies, private sector entities, and non-governmental organizations (NGOs). The interdisciplinary nature of these collaborations underscores the importance of an</w:t>
      </w:r>
      <w:r>
        <w:t xml:space="preserve"> </w:t>
      </w:r>
      <w:r>
        <w:rPr>
          <w:bCs/>
          <w:b/>
        </w:rPr>
        <w:t xml:space="preserve">Economist</w:t>
      </w:r>
      <w:r>
        <w:t xml:space="preserve"> </w:t>
      </w:r>
      <w:r>
        <w:t xml:space="preserve">in fostering innovation and addressing complex socio-economic challenges.</w:t>
      </w:r>
    </w:p>
    <w:p>
      <w:pPr>
        <w:pStyle w:val="BodyText"/>
      </w:pPr>
      <w:r>
        <w:t xml:space="preserve">In the context of</w:t>
      </w:r>
      <w:r>
        <w:t xml:space="preserve"> </w:t>
      </w:r>
      <w:r>
        <w:rPr>
          <w:bCs/>
          <w:b/>
        </w:rPr>
        <w:t xml:space="preserve">New Zealand Auckland</w:t>
      </w:r>
      <w:r>
        <w:t xml:space="preserve">, economists must also grapple with demographic shifts. The city is a melting pot of cultures, with migrants from Asia, the Pacific Islands, and other regions contributing to its dynamic economy. An</w:t>
      </w:r>
      <w:r>
        <w:t xml:space="preserve"> </w:t>
      </w:r>
      <w:r>
        <w:rPr>
          <w:bCs/>
          <w:b/>
        </w:rPr>
        <w:t xml:space="preserve">Economist</w:t>
      </w:r>
      <w:r>
        <w:t xml:space="preserve"> </w:t>
      </w:r>
      <w:r>
        <w:t xml:space="preserve">in this environment must analyze labor market trends that reflect cultural diversity while ensuring inclusive growth policies. For example, studies conducted by Auckland-based economists have highlighted the need for targeted skills training programs to integrate migrant populations into high-demand industries such as technology and healthcare.</w:t>
      </w:r>
    </w:p>
    <w:p>
      <w:pPr>
        <w:pStyle w:val="BodyText"/>
      </w:pPr>
      <w:r>
        <w:t xml:space="preserve">Environmental sustainability is another critical domain where</w:t>
      </w:r>
      <w:r>
        <w:t xml:space="preserve"> </w:t>
      </w:r>
      <w:r>
        <w:rPr>
          <w:bCs/>
          <w:b/>
        </w:rPr>
        <w:t xml:space="preserve">Economist</w:t>
      </w:r>
      <w:r>
        <w:t xml:space="preserve">s in</w:t>
      </w:r>
      <w:r>
        <w:t xml:space="preserve"> </w:t>
      </w:r>
      <w:r>
        <w:rPr>
          <w:bCs/>
          <w:b/>
        </w:rPr>
        <w:t xml:space="preserve">New Zealand Auckland</w:t>
      </w:r>
      <w:r>
        <w:t xml:space="preserve"> </w:t>
      </w:r>
      <w:r>
        <w:t xml:space="preserve">exert influence. The city’s proximity to marine ecosystems and its vulnerability to climate change necessitate economic models that balance development with conservation. Economists have been pivotal in quantifying the economic benefits of preserving natural resources, such as coastal habitats, while advocating for green infrastructure projects like urban reforestation and stormwater management systems.</w:t>
      </w:r>
    </w:p>
    <w:p>
      <w:pPr>
        <w:pStyle w:val="BodyText"/>
      </w:pPr>
      <w:r>
        <w:t xml:space="preserve">Academic literature on</w:t>
      </w:r>
      <w:r>
        <w:t xml:space="preserve"> </w:t>
      </w:r>
      <w:r>
        <w:rPr>
          <w:bCs/>
          <w:b/>
        </w:rPr>
        <w:t xml:space="preserve">New Zealand Auckland</w:t>
      </w:r>
      <w:r>
        <w:t xml:space="preserve"> </w:t>
      </w:r>
      <w:r>
        <w:t xml:space="preserve">often emphasizes the city’s role in global value chains. As a gateway to the Asia-Pacific region, Auckland is strategically positioned to benefit from trade agreements such as the Comprehensive and Progressive Agreement for Trans-Pacific Partnership (CPTPP). Economists in this region contribute to analyses of how these agreements impact local industries, from agriculture to digital services. Their work informs stakeholders about opportunities and risks associated with globalization.</w:t>
      </w:r>
    </w:p>
    <w:p>
      <w:pPr>
        <w:pStyle w:val="BodyText"/>
      </w:pPr>
      <w:r>
        <w:t xml:space="preserve">The</w:t>
      </w:r>
      <w:r>
        <w:t xml:space="preserve"> </w:t>
      </w:r>
      <w:r>
        <w:rPr>
          <w:bCs/>
          <w:b/>
        </w:rPr>
        <w:t xml:space="preserve">Economist</w:t>
      </w:r>
      <w:r>
        <w:t xml:space="preserve"> </w:t>
      </w:r>
      <w:r>
        <w:t xml:space="preserve">in</w:t>
      </w:r>
      <w:r>
        <w:t xml:space="preserve"> </w:t>
      </w:r>
      <w:r>
        <w:rPr>
          <w:bCs/>
          <w:b/>
        </w:rPr>
        <w:t xml:space="preserve">New Zealand Auckland</w:t>
      </w:r>
      <w:r>
        <w:t xml:space="preserve"> </w:t>
      </w:r>
      <w:r>
        <w:t xml:space="preserve">must also address inequality—a persistent issue exacerbated by the high cost of living. Research by Auckland-based economists has shown that income disparities are most pronounced in peripheral suburbs, where access to education and healthcare is limited. Policy recommendations from these studies have influenced initiatives such as subsidized housing programs and expanded public transportation networks.</w:t>
      </w:r>
    </w:p>
    <w:p>
      <w:pPr>
        <w:pStyle w:val="BodyText"/>
      </w:pPr>
      <w:r>
        <w:t xml:space="preserve">In academia,</w:t>
      </w:r>
      <w:r>
        <w:t xml:space="preserve"> </w:t>
      </w:r>
      <w:r>
        <w:rPr>
          <w:bCs/>
          <w:b/>
        </w:rPr>
        <w:t xml:space="preserve">New Zealand Auckland</w:t>
      </w:r>
      <w:r>
        <w:t xml:space="preserve"> </w:t>
      </w:r>
      <w:r>
        <w:t xml:space="preserve">offers a unique case study for exploring economic theories. For instance, the city’s response to the 2020–2021 lockdowns during the COVID-19 pandemic provided economists with real-world data on remote work adoption, consumer behavior shifts, and government stimulus effectiveness. These insights have been published in academic journals and incorporated into curricula at local universities.</w:t>
      </w:r>
    </w:p>
    <w:p>
      <w:pPr>
        <w:pStyle w:val="BodyText"/>
      </w:pPr>
      <w:r>
        <w:t xml:space="preserve">Moreover,</w:t>
      </w:r>
      <w:r>
        <w:t xml:space="preserve"> </w:t>
      </w:r>
      <w:r>
        <w:rPr>
          <w:bCs/>
          <w:b/>
        </w:rPr>
        <w:t xml:space="preserve">Economist</w:t>
      </w:r>
      <w:r>
        <w:t xml:space="preserve">s in</w:t>
      </w:r>
      <w:r>
        <w:t xml:space="preserve"> </w:t>
      </w:r>
      <w:r>
        <w:rPr>
          <w:bCs/>
          <w:b/>
        </w:rPr>
        <w:t xml:space="preserve">New Zealand Auckland</w:t>
      </w:r>
      <w:r>
        <w:t xml:space="preserve"> </w:t>
      </w:r>
      <w:r>
        <w:t xml:space="preserve">play a vital role in shaping public discourse through media engagement and policy briefs. Their ability to translate complex economic concepts into accessible language ensures that citizens are informed about issues ranging from tax reforms to inflation management. This bridge between academia and society is essential for democratic governance.</w:t>
      </w:r>
    </w:p>
    <w:p>
      <w:pPr>
        <w:pStyle w:val="BodyText"/>
      </w:pPr>
      <w:r>
        <w:t xml:space="preserve">In conclusion, the</w:t>
      </w:r>
      <w:r>
        <w:t xml:space="preserve"> </w:t>
      </w:r>
      <w:r>
        <w:rPr>
          <w:bCs/>
          <w:b/>
        </w:rPr>
        <w:t xml:space="preserve">Economist</w:t>
      </w:r>
      <w:r>
        <w:t xml:space="preserve"> </w:t>
      </w:r>
      <w:r>
        <w:t xml:space="preserve">in</w:t>
      </w:r>
      <w:r>
        <w:t xml:space="preserve"> </w:t>
      </w:r>
      <w:r>
        <w:rPr>
          <w:bCs/>
          <w:b/>
        </w:rPr>
        <w:t xml:space="preserve">New Zealand Auckland</w:t>
      </w:r>
      <w:r>
        <w:t xml:space="preserve"> </w:t>
      </w:r>
      <w:r>
        <w:t xml:space="preserve">operates at the intersection of theory and practice, addressing both local and global challenges. Through rigorous academic research, policy analysis, and community engagement, economists contribute to the city’s resilience and prosperity. As</w:t>
      </w:r>
      <w:r>
        <w:t xml:space="preserve"> </w:t>
      </w:r>
      <w:r>
        <w:rPr>
          <w:bCs/>
          <w:b/>
        </w:rPr>
        <w:t xml:space="preserve">New Zealand Auckland</w:t>
      </w:r>
      <w:r>
        <w:t xml:space="preserve"> </w:t>
      </w:r>
      <w:r>
        <w:t xml:space="preserve">continues to evolve as a dynamic economic center, the role of an</w:t>
      </w:r>
      <w:r>
        <w:t xml:space="preserve"> </w:t>
      </w:r>
      <w:r>
        <w:rPr>
          <w:bCs/>
          <w:b/>
        </w:rPr>
        <w:t xml:space="preserve">Economist</w:t>
      </w:r>
      <w:r>
        <w:t xml:space="preserve"> </w:t>
      </w:r>
      <w:r>
        <w:t xml:space="preserve">remains indispensable in steering its future trajectory.</w:t>
      </w:r>
    </w:p>
    <w:p>
      <w:pPr>
        <w:pStyle w:val="BodyText"/>
      </w:pPr>
      <w:r>
        <w:t xml:space="preserve">This abstract academic document underscores the importance of integrating economic expertise into the fabric of</w:t>
      </w:r>
      <w:r>
        <w:t xml:space="preserve"> </w:t>
      </w:r>
      <w:r>
        <w:rPr>
          <w:bCs/>
          <w:b/>
        </w:rPr>
        <w:t xml:space="preserve">New Zealand Auckland</w:t>
      </w:r>
      <w:r>
        <w:t xml:space="preserve">’s development. By highlighting case studies, theoretical contributions, and practical applications, it provides a comprehensive overview of how economists shape this region’s economic narrative.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Economist in New Zealand Auckland</dc:title>
  <dc:creator/>
  <dc:language>en</dc:language>
  <cp:keywords/>
  <dcterms:created xsi:type="dcterms:W3CDTF">2026-07-24T15:11:57Z</dcterms:created>
  <dcterms:modified xsi:type="dcterms:W3CDTF">2026-07-24T15:11:57Z</dcterms:modified>
</cp:coreProperties>
</file>

<file path=docProps/custom.xml><?xml version="1.0" encoding="utf-8"?>
<Properties xmlns="http://schemas.openxmlformats.org/officeDocument/2006/custom-properties" xmlns:vt="http://schemas.openxmlformats.org/officeDocument/2006/docPropsVTypes"/>
</file>