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f21f1aa6fbfeff26cd95d5027882cb102388c5"/>
    <w:p>
      <w:pPr>
        <w:pStyle w:val="Heading1"/>
      </w:pPr>
      <w:r>
        <w:t xml:space="preserve">Abstract Academic: The Role of Economists in Economic Development in Peru Lima</w:t>
      </w:r>
    </w:p>
    <w:p>
      <w:pPr>
        <w:pStyle w:val="FirstParagraph"/>
      </w:pPr>
      <w:r>
        <w:t xml:space="preserve">This abstract academic document explores the multifaceted contributions and challenges faced by economists operating within the context of Peru's capital city, Lima. As a hub of economic activity and political influence, Lima serves as a critical locus for economic policy-making, innovation, and social transformation. Economists in this region play a pivotal role in addressing systemic issues such as income inequality, informal labor markets, infrastructure gaps, and environmental sustainability. The document aims to contextualize the academic significance of economists within Peru Lima's unique socio-economic landscape while emphasizing the interdisciplinary nature of their work.</w:t>
      </w:r>
    </w:p>
    <w:bookmarkStart w:id="20" w:name="X9692d26dd469b3feabd3e16fd1ef601c15fccf0"/>
    <w:p>
      <w:pPr>
        <w:pStyle w:val="Heading2"/>
      </w:pPr>
      <w:r>
        <w:t xml:space="preserve">Introduction: The Importance of Economists in Peru Lima</w:t>
      </w:r>
    </w:p>
    <w:p>
      <w:pPr>
        <w:pStyle w:val="FirstParagraph"/>
      </w:pPr>
      <w:r>
        <w:t xml:space="preserve">Economists are essential actors in shaping economic policies, analyzing market dynamics, and proposing solutions to complex challenges. In a region like Peru Lima, where economic disparities persist despite rapid urbanization and industrial growth, the role of economists becomes even more critical. This abstract academic review delves into how economists in Peru Lima contribute to national and local development goals through research, education, and policy advocacy.</w:t>
      </w:r>
    </w:p>
    <w:p>
      <w:pPr>
        <w:pStyle w:val="BodyText"/>
      </w:pPr>
      <w:r>
        <w:t xml:space="preserve">Lima's economy is characterized by a mix of traditional industries, such as mining and agriculture, alongside emerging sectors like technology and renewable energy. However, the city also grapples with challenges such as high poverty rates in peripheral areas (e.g., Callao), inadequate public services, and environmental degradation due to urban sprawl. Economists operating within this context must navigate these complexities while balancing academic rigor with practical applicability.</w:t>
      </w:r>
    </w:p>
    <w:bookmarkEnd w:id="20"/>
    <w:bookmarkStart w:id="21" w:name="Xd372b661832f544fc50eaafbdad838074977c92"/>
    <w:p>
      <w:pPr>
        <w:pStyle w:val="Heading2"/>
      </w:pPr>
      <w:r>
        <w:t xml:space="preserve">Key Challenges in Economic Development: A Focus on Peru Lima</w:t>
      </w:r>
    </w:p>
    <w:p>
      <w:pPr>
        <w:pStyle w:val="FirstParagraph"/>
      </w:pPr>
      <w:r>
        <w:t xml:space="preserve">Economists in Peru Lima face a unique set of challenges that demand both technical expertise and cultural sensitivity. One of the most pressing issues is the persistent inequality between urban and rural regions, with Lima's affluent districts often contrasting sharply with marginalized communities. For instance, while Lima's GDP per capita exceeds national averages, poverty rates in certain neighborhoods remain alarmingly high. Economists must analyze these disparities through frameworks such as human development indices and spatial economic models to devise targeted interventions.</w:t>
      </w:r>
    </w:p>
    <w:p>
      <w:pPr>
        <w:pStyle w:val="BodyText"/>
      </w:pPr>
      <w:r>
        <w:t xml:space="preserve">Another critical challenge is the informality of Peru's labor market, which accounts for over 60% of the workforce. This phenomenon undermines tax revenues, limits access to social protections, and perpetuates cycles of poverty. Economists in Lima have been instrumental in studying the drivers of informal employment and proposing policies like microfinance initiatives or legal incentives to formalize businesses. Their work often involves collaboration with public institutions such as the Ministry of Economy and Finance (MEF) and non-governmental organizations (NGOs).</w:t>
      </w:r>
    </w:p>
    <w:bookmarkEnd w:id="21"/>
    <w:bookmarkStart w:id="22" w:name="Xdd1e6c65204c6448da40f82a7a91244e9101609"/>
    <w:p>
      <w:pPr>
        <w:pStyle w:val="Heading2"/>
      </w:pPr>
      <w:r>
        <w:t xml:space="preserve">Contributions of Economists in Lima Peru: Case Studies and Applications</w:t>
      </w:r>
    </w:p>
    <w:p>
      <w:pPr>
        <w:pStyle w:val="FirstParagraph"/>
      </w:pPr>
      <w:r>
        <w:t xml:space="preserve">The contributions of economists in Lima extend beyond theoretical analysis to tangible policy outcomes. For example, recent studies have highlighted the importance of infrastructure investment in reducing regional inequalities. Economists working with the Peruvian Central Reserve Bank (BCRP) have advocated for improved transportation networks to connect Lima's periphery with economic corridors, thereby stimulating job creation and poverty reduction.</w:t>
      </w:r>
    </w:p>
    <w:p>
      <w:pPr>
        <w:pStyle w:val="BodyText"/>
      </w:pPr>
      <w:r>
        <w:t xml:space="preserve">Moreover, economists in Peru Lima have played a crucial role in addressing climate change through sustainable development frameworks. Given Peru's vulnerability to extreme weather events like El Niño, economists have collaborated with environmental scientists to design cost-benefit analyses for renewable energy projects. These efforts align with national goals outlined in the National Climate Change Strategy and underscore the interdisciplinary nature of modern economic research.</w:t>
      </w:r>
    </w:p>
    <w:bookmarkEnd w:id="22"/>
    <w:bookmarkStart w:id="23" w:name="X8dffbabcda0a8739a481842256917f89f1c810e"/>
    <w:p>
      <w:pPr>
        <w:pStyle w:val="Heading2"/>
      </w:pPr>
      <w:r>
        <w:t xml:space="preserve">Academic Research and Educational Initiatives by Economists in Lima</w:t>
      </w:r>
    </w:p>
    <w:p>
      <w:pPr>
        <w:pStyle w:val="FirstParagraph"/>
      </w:pPr>
      <w:r>
        <w:t xml:space="preserve">Lima is home to prestigious academic institutions such as Pontificia Universidad Católica del Perú (PUCP), Universidad del Pacífico, and the Instituto de Estudios Peruanos (IEP). These organizations have nurtured generations of economists who contribute to both national policy debates and international research. For instance, studies on currency exchange rates, public-private partnerships, and trade liberalization have been conducted by economists at PUCP, influencing Peru's engagement with regional economic blocs like the Pacific Alliance.</w:t>
      </w:r>
    </w:p>
    <w:p>
      <w:pPr>
        <w:pStyle w:val="BodyText"/>
      </w:pPr>
      <w:r>
        <w:t xml:space="preserve">Additionally, economists in Lima are actively involved in promoting financial literacy among underserved populations. Programs such as "Economía Popular" (Popular Economics), initiated by local think tanks, aim to empower marginalized communities with tools for economic decision-making. These initiatives reflect a commitment to inclusive growth and highlight the social responsibility of economists in addressing systemic inequities.</w:t>
      </w:r>
    </w:p>
    <w:bookmarkEnd w:id="23"/>
    <w:bookmarkStart w:id="24" w:name="Xf7e7f7a6a952aec91dbf94836cb7abaf39cf6cb"/>
    <w:p>
      <w:pPr>
        <w:pStyle w:val="Heading2"/>
      </w:pPr>
      <w:r>
        <w:t xml:space="preserve">Future Directions for Economist Research and Policy-Making in Lima Peru</w:t>
      </w:r>
    </w:p>
    <w:p>
      <w:pPr>
        <w:pStyle w:val="FirstParagraph"/>
      </w:pPr>
      <w:r>
        <w:t xml:space="preserve">As Peru continues to evolve, economists in Lima must adapt their methodologies to emerging challenges. Technological advancements, such as artificial intelligence and big data analytics, offer new opportunities for economic modeling and policy evaluation. For example, predictive algorithms can now forecast labor market trends with greater accuracy, enabling more dynamic interventions.</w:t>
      </w:r>
    </w:p>
    <w:p>
      <w:pPr>
        <w:pStyle w:val="BodyText"/>
      </w:pPr>
      <w:r>
        <w:t xml:space="preserve">Furthermore, the integration of indigenous knowledge systems into economic research is gaining traction in Lima. Economists are increasingly collaborating with native communities to incorporate traditional practices into modern development models. This approach not only enhances cultural inclusivity but also provides innovative solutions for sustainable resource management and community resilience.</w:t>
      </w:r>
    </w:p>
    <w:bookmarkEnd w:id="24"/>
    <w:bookmarkStart w:id="25" w:name="Xf33ca15f3d0ec1462b5e53371c275d35577a1fa"/>
    <w:p>
      <w:pPr>
        <w:pStyle w:val="Heading2"/>
      </w:pPr>
      <w:r>
        <w:t xml:space="preserve">Conclusion: The Enduring Relevance of Economists in Peru Lima</w:t>
      </w:r>
    </w:p>
    <w:p>
      <w:pPr>
        <w:pStyle w:val="FirstParagraph"/>
      </w:pPr>
      <w:r>
        <w:t xml:space="preserve">In conclusion, economists in Peru Lima are indispensable to the region's economic development, navigating a complex interplay of challenges and opportunities. Their work spans from theoretical research to practical policy implementation, ensuring that economic progress is equitable and sustainable. As an abstract academic document, this review underscores the significance of economists in shaping Peru's future while emphasizing their role as bridges between academia and societal needs.</w:t>
      </w:r>
    </w:p>
    <w:p>
      <w:pPr>
        <w:pStyle w:val="BodyText"/>
      </w:pPr>
      <w:r>
        <w:t xml:space="preserve">The dynamic environment of Lima demands that economists remain at the forefront of innovation, advocacy, and education. By leveraging interdisciplinary approaches and fostering collaboration across sectors, they continue to drive meaningful change in one of Latin America's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Economic Development in Peru Lima</dc:title>
  <dc:creator/>
  <dc:language>en</dc:language>
  <cp:keywords/>
  <dcterms:created xsi:type="dcterms:W3CDTF">2026-07-21T01:52:58Z</dcterms:created>
  <dcterms:modified xsi:type="dcterms:W3CDTF">2026-07-21T01:52:58Z</dcterms:modified>
</cp:coreProperties>
</file>

<file path=docProps/custom.xml><?xml version="1.0" encoding="utf-8"?>
<Properties xmlns="http://schemas.openxmlformats.org/officeDocument/2006/custom-properties" xmlns:vt="http://schemas.openxmlformats.org/officeDocument/2006/docPropsVTypes"/>
</file>