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Saudi</w:t>
      </w:r>
      <w:r>
        <w:t xml:space="preserve"> </w:t>
      </w:r>
      <w:r>
        <w:t xml:space="preserve">Arabia</w:t>
      </w:r>
      <w:r>
        <w:t xml:space="preserve"> </w:t>
      </w:r>
      <w:r>
        <w:t xml:space="preserve">Riyadh</w:t>
      </w:r>
    </w:p>
    <w:bookmarkStart w:id="25" w:name="Xa595e632be141491cefebf9c1d68765c5a5b5d0"/>
    <w:p>
      <w:pPr>
        <w:pStyle w:val="Heading1"/>
      </w:pPr>
      <w:r>
        <w:t xml:space="preserve">Abstract Academic Document on the Role of Economists in Saudi Arabia Riyadh</w:t>
      </w:r>
    </w:p>
    <w:p>
      <w:pPr>
        <w:pStyle w:val="FirstParagraph"/>
      </w:pPr>
      <w:r>
        <w:t xml:space="preserve">An</w:t>
      </w:r>
      <w:r>
        <w:t xml:space="preserve"> </w:t>
      </w:r>
      <w:r>
        <w:rPr>
          <w:bCs/>
          <w:b/>
        </w:rPr>
        <w:t xml:space="preserve">Abstract academic</w:t>
      </w:r>
      <w:r>
        <w:t xml:space="preserve"> </w:t>
      </w:r>
      <w:r>
        <w:t xml:space="preserve">exploration of the multifaceted role of economists in shaping the economic landscape of</w:t>
      </w:r>
      <w:r>
        <w:t xml:space="preserve"> </w:t>
      </w:r>
      <w:r>
        <w:rPr>
          <w:bCs/>
          <w:b/>
        </w:rPr>
        <w:t xml:space="preserve">Saudi Arabia Riyadh</w:t>
      </w:r>
      <w:r>
        <w:t xml:space="preserve"> </w:t>
      </w:r>
      <w:r>
        <w:t xml:space="preserve">is imperative to understand the dynamic interplay between economic theory, policy-making, and regional development. As a global hub for finance, innovation, and cultural heritage, Riyadh has emerged as a critical center for economic transformation within Saudi Arabia. The evolving socio-economic challenges and opportunities in this region necessitate the expertise of economists who not only analyze macroeconomic trends but also design strategies aligned with national vision goals such as Vision 2030. This document delves into the significance of economists in Riyadh, emphasizing their contributions to sustainable development, policy formulation, and economic resilience in a rapidly changing global environment.</w:t>
      </w:r>
    </w:p>
    <w:bookmarkStart w:id="20" w:name="X4c24ce7c03fd076ec88c857523673677833f648"/>
    <w:p>
      <w:pPr>
        <w:pStyle w:val="Heading2"/>
      </w:pPr>
      <w:r>
        <w:t xml:space="preserve">The Strategic Importance of Economists in Riyadh’s Economic Framework</w:t>
      </w:r>
    </w:p>
    <w:p>
      <w:pPr>
        <w:pStyle w:val="FirstParagraph"/>
      </w:pPr>
      <w:r>
        <w:t xml:space="preserve">Riyadh, as the capital and economic heart of</w:t>
      </w:r>
      <w:r>
        <w:t xml:space="preserve"> </w:t>
      </w:r>
      <w:r>
        <w:rPr>
          <w:bCs/>
          <w:b/>
        </w:rPr>
        <w:t xml:space="preserve">Saudi Arabia</w:t>
      </w:r>
      <w:r>
        <w:t xml:space="preserve">, has long been a focal point for national economic planning. The city’s strategic position in the Arabian Peninsula positions it as a gateway for regional trade, investment, and innovation. However, this prominence comes with unique challenges that require specialized expertise. Economists operating in Riyadh play a pivotal role in addressing these challenges by providing data-driven insights into market dynamics, labor trends, and resource allocation. Their work is instrumental in aligning Saudi Arabia’s economic policies with global standards while ensuring cultural and regional nuances are respected.</w:t>
      </w:r>
    </w:p>
    <w:p>
      <w:pPr>
        <w:pStyle w:val="BodyText"/>
      </w:pPr>
      <w:r>
        <w:t xml:space="preserve">The role of economists extends beyond traditional functions such as forecasting inflation or analyzing GDP growth. In Riyadh, they are increasingly engaged in interdisciplinary research that integrates technology, sustainability, and human capital development. For instance, their contributions to the diversification of Saudi Arabia’s economy away from oil dependence have been critical. Economists collaborate with government agencies and private sectors to design strategies for promoting industries such as renewable energy, tourism, and technology—a cornerstone of Vision 2030.</w:t>
      </w:r>
    </w:p>
    <w:bookmarkEnd w:id="20"/>
    <w:bookmarkStart w:id="21" w:name="X1b01392f94165b33eedad1bcbc8576c25d6726d"/>
    <w:p>
      <w:pPr>
        <w:pStyle w:val="Heading2"/>
      </w:pPr>
      <w:r>
        <w:t xml:space="preserve">Economic Challenges in Riyadh: A Focus on Local Context</w:t>
      </w:r>
    </w:p>
    <w:p>
      <w:pPr>
        <w:pStyle w:val="FirstParagraph"/>
      </w:pPr>
      <w:r>
        <w:t xml:space="preserve">The economic landscape of</w:t>
      </w:r>
      <w:r>
        <w:t xml:space="preserve"> </w:t>
      </w:r>
      <w:r>
        <w:rPr>
          <w:bCs/>
          <w:b/>
        </w:rPr>
        <w:t xml:space="preserve">Saudi Arabia Riyadh</w:t>
      </w:r>
      <w:r>
        <w:t xml:space="preserve"> </w:t>
      </w:r>
      <w:r>
        <w:t xml:space="preserve">is shaped by both global and local factors, each requiring tailored interventions. One of the primary challenges economists face is addressing regional disparities within Saudi Arabia. While Riyadh thrives as an economic powerhouse, other regions grapple with underdevelopment and limited infrastructure. Economists in the capital must balance national priorities with localized needs, ensuring equitable growth across provinces.</w:t>
      </w:r>
    </w:p>
    <w:p>
      <w:pPr>
        <w:pStyle w:val="BodyText"/>
      </w:pPr>
      <w:r>
        <w:t xml:space="preserve">Additionally, Riyadh’s economy is vulnerable to global fluctuations in oil prices—a critical factor given Saudi Arabia’s historical reliance on hydrocarbons. Economists have been at the forefront of developing risk mitigation strategies, such as diversifying revenue streams and investing in non-oil sectors. They also play a key role in managing public finances, ensuring fiscal sustainability amid volatile markets.</w:t>
      </w:r>
    </w:p>
    <w:p>
      <w:pPr>
        <w:pStyle w:val="BodyText"/>
      </w:pPr>
      <w:r>
        <w:t xml:space="preserve">Another challenge is fostering youth employment in a rapidly evolving job market. With Saudi Arabia’s population projected to grow significantly by 2030, economists are tasked with creating policies that align education and training programs with emerging industries. This includes leveraging digital transformation to upskill the workforce and promote entrepreneurship in Riyadh.</w:t>
      </w:r>
    </w:p>
    <w:bookmarkEnd w:id="21"/>
    <w:bookmarkStart w:id="22" w:name="Xa6975ff0ffb30d3609942effe698fc85201b7da"/>
    <w:p>
      <w:pPr>
        <w:pStyle w:val="Heading2"/>
      </w:pPr>
      <w:r>
        <w:t xml:space="preserve">Opportunities for Economic Innovation in Riyadh</w:t>
      </w:r>
    </w:p>
    <w:p>
      <w:pPr>
        <w:pStyle w:val="FirstParagraph"/>
      </w:pPr>
      <w:r>
        <w:t xml:space="preserve">The</w:t>
      </w:r>
      <w:r>
        <w:t xml:space="preserve"> </w:t>
      </w:r>
      <w:r>
        <w:rPr>
          <w:bCs/>
          <w:b/>
        </w:rPr>
        <w:t xml:space="preserve">Economist</w:t>
      </w:r>
      <w:r>
        <w:t xml:space="preserve">’s role in</w:t>
      </w:r>
      <w:r>
        <w:t xml:space="preserve"> </w:t>
      </w:r>
      <w:r>
        <w:rPr>
          <w:bCs/>
          <w:b/>
        </w:rPr>
        <w:t xml:space="preserve">Saudi Arabia Riyadh</w:t>
      </w:r>
      <w:r>
        <w:t xml:space="preserve"> </w:t>
      </w:r>
      <w:r>
        <w:t xml:space="preserve">is not limited to problem-solving; it also involves capitalizing on opportunities for innovation and growth. The city’s investment in infrastructure, such as the King Abdullah Financial District and NEOM, presents fertile ground for economists to contribute to urban economic planning. These projects require meticulous analysis of cost-benefit ratios, long-term sustainability, and alignment with national goals.</w:t>
      </w:r>
    </w:p>
    <w:p>
      <w:pPr>
        <w:pStyle w:val="BodyText"/>
      </w:pPr>
      <w:r>
        <w:t xml:space="preserve">Riyadh’s focus on digital transformation has also opened new avenues for economists. The integration of artificial intelligence (AI) and big data analytics into economic research allows for more precise policy recommendations. For example, economists are now using predictive modeling to forecast the impact of tax reforms or infrastructure projects on regional GDP.</w:t>
      </w:r>
    </w:p>
    <w:p>
      <w:pPr>
        <w:pStyle w:val="BodyText"/>
      </w:pPr>
      <w:r>
        <w:t xml:space="preserve">Furthermore, Riyadh’s commitment to sustainability has made environmental economics a growing field. Economists are advising on green initiatives such as carbon pricing and renewable energy investments, ensuring that Saudi Arabia meets its international climate commitments while fostering economic growth.</w:t>
      </w:r>
    </w:p>
    <w:bookmarkEnd w:id="22"/>
    <w:bookmarkStart w:id="23" w:name="Xd4c5b7c66990b0aa19de5b6e8b627c329fb075e"/>
    <w:p>
      <w:pPr>
        <w:pStyle w:val="Heading2"/>
      </w:pPr>
      <w:r>
        <w:t xml:space="preserve">The Interdisciplinary Role of Economists in Riyadh’s Future</w:t>
      </w:r>
    </w:p>
    <w:p>
      <w:pPr>
        <w:pStyle w:val="FirstParagraph"/>
      </w:pPr>
      <w:r>
        <w:t xml:space="preserve">The</w:t>
      </w:r>
      <w:r>
        <w:t xml:space="preserve"> </w:t>
      </w:r>
      <w:r>
        <w:rPr>
          <w:bCs/>
          <w:b/>
        </w:rPr>
        <w:t xml:space="preserve">Economist</w:t>
      </w:r>
      <w:r>
        <w:t xml:space="preserve"> </w:t>
      </w:r>
      <w:r>
        <w:t xml:space="preserve">in</w:t>
      </w:r>
      <w:r>
        <w:t xml:space="preserve"> </w:t>
      </w:r>
      <w:r>
        <w:rPr>
          <w:bCs/>
          <w:b/>
        </w:rPr>
        <w:t xml:space="preserve">Saudi Arabia Riyadh</w:t>
      </w:r>
      <w:r>
        <w:t xml:space="preserve"> </w:t>
      </w:r>
      <w:r>
        <w:t xml:space="preserve">is increasingly expected to work across disciplines, collaborating with engineers, urban planners, and technologists. This interdisciplinary approach is essential for addressing complex challenges such as urbanization and climate change. For instance, economists are working alongside architects to design smart cities that optimize resource use while promoting economic activity.</w:t>
      </w:r>
    </w:p>
    <w:p>
      <w:pPr>
        <w:pStyle w:val="BodyText"/>
      </w:pPr>
      <w:r>
        <w:t xml:space="preserve">Educational institutions in Riyadh play a vital role in nurturing the next generation of economists. Universities such as King Saud University and Saudi Electronic University offer programs that emphasize both theoretical rigor and practical application, ensuring graduates are equipped to tackle real-world problems. These institutions also foster research collaborations with global think tanks, enhancing Riyadh’s position as a center for economic thought.</w:t>
      </w:r>
    </w:p>
    <w:p>
      <w:pPr>
        <w:pStyle w:val="BodyText"/>
      </w:pPr>
      <w:r>
        <w:t xml:space="preserve">Economists in Riyadh are also pivotal in promoting financial inclusion. By analyzing barriers to access for underserved populations, they help design policies that expand banking services and microfinance initiatives across Saudi Arabia. This aligns with the government’s goal of reducing inequality and ensuring that economic growth benefits all citizens.</w:t>
      </w:r>
    </w:p>
    <w:bookmarkEnd w:id="23"/>
    <w:bookmarkStart w:id="24" w:name="X2a0492dcc81dc63bcc83e746eca83e3a056a356"/>
    <w:p>
      <w:pPr>
        <w:pStyle w:val="Heading2"/>
      </w:pPr>
      <w:r>
        <w:t xml:space="preserve">Conclusion: The Critical Contribution of Economists to Riyadh’s Economic Vision</w:t>
      </w:r>
    </w:p>
    <w:p>
      <w:pPr>
        <w:pStyle w:val="FirstParagraph"/>
      </w:pPr>
      <w:r>
        <w:t xml:space="preserve">In conclusion, the</w:t>
      </w:r>
      <w:r>
        <w:t xml:space="preserve"> </w:t>
      </w:r>
      <w:r>
        <w:rPr>
          <w:bCs/>
          <w:b/>
        </w:rPr>
        <w:t xml:space="preserve">Abstract academic</w:t>
      </w:r>
      <w:r>
        <w:t xml:space="preserve"> </w:t>
      </w:r>
      <w:r>
        <w:t xml:space="preserve">analysis highlights the indispensable role of economists in shaping</w:t>
      </w:r>
      <w:r>
        <w:t xml:space="preserve"> </w:t>
      </w:r>
      <w:r>
        <w:rPr>
          <w:bCs/>
          <w:b/>
        </w:rPr>
        <w:t xml:space="preserve">Saudi Arabia Riyadh</w:t>
      </w:r>
      <w:r>
        <w:t xml:space="preserve">'s economic trajectory. As a city at the crossroads of tradition and modernity, Riyadh presents unique opportunities and challenges that require nuanced expertise. Economists are not only strategists but also innovators, leveraging technology, sustainability principles, and interdisciplinary collaboration to drive growth.</w:t>
      </w:r>
    </w:p>
    <w:p>
      <w:pPr>
        <w:pStyle w:val="BodyText"/>
      </w:pPr>
      <w:r>
        <w:t xml:space="preserve">Their work is central to achieving Vision 2030’s objectives of economic diversification, social development, and global competitiveness. As Riyadh continues to evolve into a global economic powerhouse, the contributions of economists will remain pivotal in ensuring that this transformation is both inclusive and sustainable. By addressing current challenges and seizing emerging opportunities, economists in Saudi Arabia are shaping a future where economic prosperity is intertwined with societal well-being.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Economists in Saudi Arabia Riyadh</dc:title>
  <dc:creator/>
  <cp:keywords/>
  <dcterms:created xsi:type="dcterms:W3CDTF">2026-07-21T07:33:35Z</dcterms:created>
  <dcterms:modified xsi:type="dcterms:W3CDTF">2026-07-21T07:33:35Z</dcterms:modified>
</cp:coreProperties>
</file>

<file path=docProps/custom.xml><?xml version="1.0" encoding="utf-8"?>
<Properties xmlns="http://schemas.openxmlformats.org/officeDocument/2006/custom-properties" xmlns:vt="http://schemas.openxmlformats.org/officeDocument/2006/docPropsVTypes"/>
</file>