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225d6a7e26923f4e3c3558c027dd6b7a2a0d20"/>
    <w:p>
      <w:pPr>
        <w:pStyle w:val="Heading1"/>
      </w:pPr>
      <w:r>
        <w:t xml:space="preserve">Abstract Academic Document: The Role of Economists in South Africa’s Cape Town</w:t>
      </w:r>
    </w:p>
    <w:bookmarkStart w:id="20" w:name="introduction"/>
    <w:p>
      <w:pPr>
        <w:pStyle w:val="Heading2"/>
      </w:pPr>
      <w:r>
        <w:t xml:space="preserve">Introduction</w:t>
      </w:r>
    </w:p>
    <w:p>
      <w:pPr>
        <w:pStyle w:val="FirstParagraph"/>
      </w:pPr>
      <w:r>
        <w:rPr>
          <w:bCs/>
          <w:b/>
        </w:rPr>
        <w:t xml:space="preserve">Economist</w:t>
      </w:r>
      <w:r>
        <w:t xml:space="preserve">s in</w:t>
      </w:r>
      <w:r>
        <w:t xml:space="preserve"> </w:t>
      </w:r>
      <w:r>
        <w:rPr>
          <w:bCs/>
          <w:b/>
        </w:rPr>
        <w:t xml:space="preserve">South Africa Cape Town</w:t>
      </w:r>
      <w:r>
        <w:t xml:space="preserve"> </w:t>
      </w:r>
      <w:r>
        <w:t xml:space="preserve">play a pivotal role in shaping the economic landscape of one of the continent’s most dynamic urban centers. As a hub of academic excellence, political discourse, and economic innovation, Cape Town has long been a focal point for addressing the complex challenges facing South Africa. This abstract academic document explores the contributions of economists operating within this region, emphasizing their impact on policy formulation, inequality mitigation, and sustainable development in</w:t>
      </w:r>
      <w:r>
        <w:t xml:space="preserve"> </w:t>
      </w:r>
      <w:r>
        <w:rPr>
          <w:bCs/>
          <w:b/>
        </w:rPr>
        <w:t xml:space="preserve">South Africa Cape Town</w:t>
      </w:r>
      <w:r>
        <w:t xml:space="preserve">. By examining historical trends, contemporary issues, and future directions for economic research in the region, this document underscores the critical importance of</w:t>
      </w:r>
      <w:r>
        <w:t xml:space="preserve"> </w:t>
      </w:r>
      <w:r>
        <w:rPr>
          <w:bCs/>
          <w:b/>
        </w:rPr>
        <w:t xml:space="preserve">Economist</w:t>
      </w:r>
      <w:r>
        <w:t xml:space="preserve">s in driving transformative change.</w:t>
      </w:r>
    </w:p>
    <w:p>
      <w:pPr>
        <w:pStyle w:val="BodyText"/>
      </w:pPr>
      <w:r>
        <w:t xml:space="preserve">Cape Town’s unique socio-economic profile—a blend of post-apartheid restructuring, global trade dynamics, and localized challenges such as unemployment and spatial inequality—requires specialized expertise.</w:t>
      </w:r>
      <w:r>
        <w:t xml:space="preserve"> </w:t>
      </w:r>
      <w:r>
        <w:rPr>
          <w:bCs/>
          <w:b/>
        </w:rPr>
        <w:t xml:space="preserve">Economist</w:t>
      </w:r>
      <w:r>
        <w:t xml:space="preserve">s here are not only tasked with analyzing macroeconomic trends but also with proposing solutions tailored to the region’s specific needs. Their work intersects with academia, government agencies, non-profit organizations, and the private sector to address pressing issues like poverty alleviation, infrastructure development, and climate resilience in</w:t>
      </w:r>
      <w:r>
        <w:t xml:space="preserve"> </w:t>
      </w:r>
      <w:r>
        <w:rPr>
          <w:bCs/>
          <w:b/>
        </w:rPr>
        <w:t xml:space="preserve">South Africa Cape Town</w:t>
      </w:r>
      <w:r>
        <w:t xml:space="preserve">.</w:t>
      </w:r>
    </w:p>
    <w:bookmarkEnd w:id="20"/>
    <w:bookmarkStart w:id="21" w:name="X506b71f5e57c5df228a743643594c10cac99c8d"/>
    <w:p>
      <w:pPr>
        <w:pStyle w:val="Heading2"/>
      </w:pPr>
      <w:r>
        <w:t xml:space="preserve">Historical Context of Economic Thought in South Africa’s Cape Town</w:t>
      </w:r>
    </w:p>
    <w:p>
      <w:pPr>
        <w:pStyle w:val="FirstParagraph"/>
      </w:pPr>
      <w:r>
        <w:t xml:space="preserve">The roots of economic thought in</w:t>
      </w:r>
      <w:r>
        <w:t xml:space="preserve"> </w:t>
      </w:r>
      <w:r>
        <w:rPr>
          <w:bCs/>
          <w:b/>
        </w:rPr>
        <w:t xml:space="preserve">South Africa Cape Town</w:t>
      </w:r>
      <w:r>
        <w:t xml:space="preserve"> </w:t>
      </w:r>
      <w:r>
        <w:t xml:space="preserve">can be traced back to the 19th century, when colonial administrators and local scholars began documenting the region’s trade networks and labor systems. However, it was during the post-apartheid era that</w:t>
      </w:r>
      <w:r>
        <w:t xml:space="preserve"> </w:t>
      </w:r>
      <w:r>
        <w:rPr>
          <w:bCs/>
          <w:b/>
        </w:rPr>
        <w:t xml:space="preserve">Economist</w:t>
      </w:r>
      <w:r>
        <w:t xml:space="preserve">s in Cape Town emerged as key players in redefining South Africa’s economic trajectory. Institutions such as the University of Cape Town (UCT) and Stellenbosch University became centers for groundbreaking research on inequality, development economics, and regional policy.</w:t>
      </w:r>
    </w:p>
    <w:p>
      <w:pPr>
        <w:pStyle w:val="BodyText"/>
      </w:pPr>
      <w:r>
        <w:t xml:space="preserve">Economists like Professor Alan Hirsch and Dr. Mark Swilling have been instrumental in analyzing the economic disparities exacerbated by apartheid policies. Their work has informed national debates on land reform, education access, and the role of government intervention in fostering inclusive growth. In</w:t>
      </w:r>
      <w:r>
        <w:t xml:space="preserve"> </w:t>
      </w:r>
      <w:r>
        <w:rPr>
          <w:bCs/>
          <w:b/>
        </w:rPr>
        <w:t xml:space="preserve">South Africa Cape Town</w:t>
      </w:r>
      <w:r>
        <w:t xml:space="preserve">, these scholars have also focused on urban economics, examining how spatial segregation and resource allocation affect marginalized communities.</w:t>
      </w:r>
    </w:p>
    <w:bookmarkEnd w:id="21"/>
    <w:bookmarkStart w:id="22" w:name="X4adf72a8dda21602f78585025c109fc2b31235b"/>
    <w:p>
      <w:pPr>
        <w:pStyle w:val="Heading2"/>
      </w:pPr>
      <w:r>
        <w:t xml:space="preserve">Contemporary Role of Economists in South Africa’s Cape Town</w:t>
      </w:r>
    </w:p>
    <w:p>
      <w:pPr>
        <w:pStyle w:val="FirstParagraph"/>
      </w:pPr>
      <w:r>
        <w:t xml:space="preserve">In recent years,</w:t>
      </w:r>
      <w:r>
        <w:t xml:space="preserve"> </w:t>
      </w:r>
      <w:r>
        <w:rPr>
          <w:bCs/>
          <w:b/>
        </w:rPr>
        <w:t xml:space="preserve">Economist</w:t>
      </w:r>
      <w:r>
        <w:t xml:space="preserve">s operating in</w:t>
      </w:r>
      <w:r>
        <w:t xml:space="preserve"> </w:t>
      </w:r>
      <w:r>
        <w:rPr>
          <w:bCs/>
          <w:b/>
        </w:rPr>
        <w:t xml:space="preserve">South Africa Cape Town</w:t>
      </w:r>
      <w:r>
        <w:t xml:space="preserve"> </w:t>
      </w:r>
      <w:r>
        <w:t xml:space="preserve">have grappled with a range of issues that reflect both global and local economic trends. The city’s economy is heavily reliant on tourism, finance, and technology sectors, yet it also faces chronic challenges such as high unemployment rates (over 30% in informal settlements) and systemic inequality. Economists here are tasked with balancing growth-oriented policies with social equity considerations.</w:t>
      </w:r>
    </w:p>
    <w:p>
      <w:pPr>
        <w:pStyle w:val="BodyText"/>
      </w:pPr>
      <w:r>
        <w:t xml:space="preserve">For instance, economists at the</w:t>
      </w:r>
      <w:r>
        <w:t xml:space="preserve"> </w:t>
      </w:r>
      <w:r>
        <w:rPr>
          <w:bCs/>
          <w:b/>
        </w:rPr>
        <w:t xml:space="preserve">South Africa Cape Town</w:t>
      </w:r>
      <w:r>
        <w:t xml:space="preserve">-based Institute for Poverty, Income Inequality and Development (IPIID) have conducted studies on the impact of minimum wage laws on low-income workers in informal sectors. Their findings have influenced local government decisions on labor policies and social grants. Similarly, researchers at the Centre for Economics at UCT have explored the role of public-private partnerships in addressing infrastructure gaps, particularly in transportation and energy sectors critical to Cape Town’s development.</w:t>
      </w:r>
    </w:p>
    <w:p>
      <w:pPr>
        <w:pStyle w:val="BodyText"/>
      </w:pPr>
      <w:r>
        <w:t xml:space="preserve">Economists also play a vital role in climate economics, given</w:t>
      </w:r>
      <w:r>
        <w:t xml:space="preserve"> </w:t>
      </w:r>
      <w:r>
        <w:rPr>
          <w:bCs/>
          <w:b/>
        </w:rPr>
        <w:t xml:space="preserve">South Africa Cape Town</w:t>
      </w:r>
      <w:r>
        <w:t xml:space="preserve">’s vulnerability to droughts and rising sea levels. The city’s 2018 water crisis highlighted the need for integrated economic models that account for environmental sustainability. Scholars here have since advocated for carbon pricing mechanisms and investment in renewable energy, aligning</w:t>
      </w:r>
      <w:r>
        <w:t xml:space="preserve"> </w:t>
      </w:r>
      <w:r>
        <w:rPr>
          <w:bCs/>
          <w:b/>
        </w:rPr>
        <w:t xml:space="preserve">South Africa Cape Town</w:t>
      </w:r>
      <w:r>
        <w:t xml:space="preserve">’s economic strategies with global climate goals.</w:t>
      </w:r>
    </w:p>
    <w:bookmarkEnd w:id="22"/>
    <w:bookmarkStart w:id="23" w:name="X34c6cdc0db27160ab15e4bab83c6e6812b6dbaf"/>
    <w:p>
      <w:pPr>
        <w:pStyle w:val="Heading2"/>
      </w:pPr>
      <w:r>
        <w:t xml:space="preserve">Challenges Faced by Economists in South Africa’s Cape Town</w:t>
      </w:r>
    </w:p>
    <w:p>
      <w:pPr>
        <w:pStyle w:val="FirstParagraph"/>
      </w:pPr>
      <w:r>
        <w:t xml:space="preserve">Despite their contributions,</w:t>
      </w:r>
      <w:r>
        <w:t xml:space="preserve"> </w:t>
      </w:r>
      <w:r>
        <w:rPr>
          <w:bCs/>
          <w:b/>
        </w:rPr>
        <w:t xml:space="preserve">Economist</w:t>
      </w:r>
      <w:r>
        <w:t xml:space="preserve">s in</w:t>
      </w:r>
      <w:r>
        <w:t xml:space="preserve"> </w:t>
      </w:r>
      <w:r>
        <w:rPr>
          <w:bCs/>
          <w:b/>
        </w:rPr>
        <w:t xml:space="preserve">South Africa Cape Town</w:t>
      </w:r>
      <w:r>
        <w:t xml:space="preserve"> </w:t>
      </w:r>
      <w:r>
        <w:t xml:space="preserve">face significant challenges. Political polarization and limited government funding for long-term research projects often hinder the implementation of evidence-based policies. Additionally, the complex interplay between national economic policies and regional disparities necessitates a nuanced understanding of local contexts that many economists must navigate.</w:t>
      </w:r>
    </w:p>
    <w:p>
      <w:pPr>
        <w:pStyle w:val="BodyText"/>
      </w:pPr>
      <w:r>
        <w:t xml:space="preserve">Cape Town’s diverse population—comprising ethnic groups such as the Khoisan, Xhosa, and Afrikaner communities—requires economists to address culturally specific issues without perpetuating stereotypes. For example, studies on gender inequality in the workforce must consider both traditional labor practices and modern economic demands. Economists also face criticism for prioritizing academic rigor over practical solutions, a tension that is particularly acute in a city where socio-economic gaps remain stark.</w:t>
      </w:r>
    </w:p>
    <w:bookmarkEnd w:id="23"/>
    <w:bookmarkStart w:id="24" w:name="X22731f0e27a8e375d5a2f09ccda30a1f0dac167"/>
    <w:p>
      <w:pPr>
        <w:pStyle w:val="Heading2"/>
      </w:pPr>
      <w:r>
        <w:t xml:space="preserve">The Intersection of Globalization and Local Economics</w:t>
      </w:r>
    </w:p>
    <w:p>
      <w:pPr>
        <w:pStyle w:val="FirstParagraph"/>
      </w:pPr>
      <w:r>
        <w:rPr>
          <w:bCs/>
          <w:b/>
        </w:rPr>
        <w:t xml:space="preserve">South Africa Cape Town</w:t>
      </w:r>
      <w:r>
        <w:t xml:space="preserve"> </w:t>
      </w:r>
      <w:r>
        <w:t xml:space="preserve">serves as a microcosm of the broader African continent’s engagement with globalization. Economists here analyze how global trade agreements, foreign direct investment, and technological advancements impact local industries. For instance, the rise of e-commerce has disrupted traditional retail sectors in Cape Town, prompting economists to study its effects on employment and small businesses.</w:t>
      </w:r>
    </w:p>
    <w:p>
      <w:pPr>
        <w:pStyle w:val="BodyText"/>
      </w:pPr>
      <w:r>
        <w:t xml:space="preserve">Moreover,</w:t>
      </w:r>
      <w:r>
        <w:t xml:space="preserve"> </w:t>
      </w:r>
      <w:r>
        <w:rPr>
          <w:bCs/>
          <w:b/>
        </w:rPr>
        <w:t xml:space="preserve">Economist</w:t>
      </w:r>
      <w:r>
        <w:t xml:space="preserve">s in</w:t>
      </w:r>
      <w:r>
        <w:t xml:space="preserve"> </w:t>
      </w:r>
      <w:r>
        <w:rPr>
          <w:bCs/>
          <w:b/>
        </w:rPr>
        <w:t xml:space="preserve">South Africa Cape Town</w:t>
      </w:r>
      <w:r>
        <w:t xml:space="preserve"> </w:t>
      </w:r>
      <w:r>
        <w:t xml:space="preserve">are increasingly collaborating with international institutions such as the World Bank and African Development Bank to develop region-specific economic strategies. These collaborations have led to innovative programs, such as the “Cape Town Innovation Corridor,” which aims to leverage technology and entrepreneurship for inclusive growth.</w:t>
      </w:r>
    </w:p>
    <w:bookmarkEnd w:id="24"/>
    <w:bookmarkStart w:id="25" w:name="X89ca4f7a7c906c9584705a4c54e453120f31a6e"/>
    <w:p>
      <w:pPr>
        <w:pStyle w:val="Heading2"/>
      </w:pPr>
      <w:r>
        <w:t xml:space="preserve">Future Directions for Economic Research in South Africa’s Cape Town</w:t>
      </w:r>
    </w:p>
    <w:p>
      <w:pPr>
        <w:pStyle w:val="FirstParagraph"/>
      </w:pPr>
      <w:r>
        <w:t xml:space="preserve">The future of economics in</w:t>
      </w:r>
      <w:r>
        <w:t xml:space="preserve"> </w:t>
      </w:r>
      <w:r>
        <w:rPr>
          <w:bCs/>
          <w:b/>
        </w:rPr>
        <w:t xml:space="preserve">South Africa Cape Town</w:t>
      </w:r>
      <w:r>
        <w:t xml:space="preserve"> </w:t>
      </w:r>
      <w:r>
        <w:t xml:space="preserve">lies in interdisciplinary collaboration and data-driven policy-making. Emerging fields such as behavioral economics, digital economy studies, and circular economy models are gaining traction among local economists. For example, researchers at the University of Stellenbosch are exploring how nudge theory can be applied to improve public health outcomes through economic incentives.</w:t>
      </w:r>
    </w:p>
    <w:p>
      <w:pPr>
        <w:pStyle w:val="BodyText"/>
      </w:pPr>
      <w:r>
        <w:t xml:space="preserve">Furthermore, the increasing availability of big data and machine learning tools presents opportunities for</w:t>
      </w:r>
      <w:r>
        <w:t xml:space="preserve"> </w:t>
      </w:r>
      <w:r>
        <w:rPr>
          <w:bCs/>
          <w:b/>
        </w:rPr>
        <w:t xml:space="preserve">Economist</w:t>
      </w:r>
      <w:r>
        <w:t xml:space="preserve">s in</w:t>
      </w:r>
      <w:r>
        <w:t xml:space="preserve"> </w:t>
      </w:r>
      <w:r>
        <w:rPr>
          <w:bCs/>
          <w:b/>
        </w:rPr>
        <w:t xml:space="preserve">South Africa Cape Town</w:t>
      </w:r>
      <w:r>
        <w:t xml:space="preserve"> </w:t>
      </w:r>
      <w:r>
        <w:t xml:space="preserve">to develop predictive models for economic forecasting. These advancements could enhance the city’s ability to respond proactively to crises such as pandemics or economic downturns.</w:t>
      </w:r>
    </w:p>
    <w:p>
      <w:pPr>
        <w:pStyle w:val="BodyText"/>
      </w:pPr>
      <w:r>
        <w:t xml:space="preserve">Critical challenges, however, remain. Addressing income inequality will require not only macroeconomic policies but also structural reforms in education and housing. Economists must also engage with civil society to ensure that their research reflects the needs of marginalized communities in</w:t>
      </w:r>
      <w:r>
        <w:t xml:space="preserve"> </w:t>
      </w:r>
      <w:r>
        <w:rPr>
          <w:bCs/>
          <w:b/>
        </w:rPr>
        <w:t xml:space="preserve">South Africa Cape Town</w:t>
      </w:r>
      <w:r>
        <w:t xml:space="preserve">.</w:t>
      </w:r>
    </w:p>
    <w:bookmarkEnd w:id="25"/>
    <w:bookmarkStart w:id="26" w:name="conclusion"/>
    <w:p>
      <w:pPr>
        <w:pStyle w:val="Heading2"/>
      </w:pPr>
      <w:r>
        <w:t xml:space="preserve">Conclusion</w:t>
      </w:r>
    </w:p>
    <w:p>
      <w:pPr>
        <w:pStyle w:val="FirstParagraph"/>
      </w:pPr>
      <w:r>
        <w:t xml:space="preserve">The work of</w:t>
      </w:r>
      <w:r>
        <w:t xml:space="preserve"> </w:t>
      </w:r>
      <w:r>
        <w:rPr>
          <w:bCs/>
          <w:b/>
        </w:rPr>
        <w:t xml:space="preserve">Economist</w:t>
      </w:r>
      <w:r>
        <w:t xml:space="preserve">s in</w:t>
      </w:r>
      <w:r>
        <w:t xml:space="preserve"> </w:t>
      </w:r>
      <w:r>
        <w:rPr>
          <w:bCs/>
          <w:b/>
        </w:rPr>
        <w:t xml:space="preserve">South Africa Cape Town</w:t>
      </w:r>
      <w:r>
        <w:t xml:space="preserve"> </w:t>
      </w:r>
      <w:r>
        <w:t xml:space="preserve">is foundational to the city’s and nation’s socio-economic development. By bridging academic research with policy implementation, these professionals contribute to addressing some of South Africa’s most pressing challenges. As</w:t>
      </w:r>
      <w:r>
        <w:t xml:space="preserve"> </w:t>
      </w:r>
      <w:r>
        <w:rPr>
          <w:bCs/>
          <w:b/>
        </w:rPr>
        <w:t xml:space="preserve">South Africa Cape Town</w:t>
      </w:r>
      <w:r>
        <w:t xml:space="preserve"> </w:t>
      </w:r>
      <w:r>
        <w:t xml:space="preserve">continues to evolve, the role of economists will remain central to fostering equitable growth, innovation, and resilience in a rapidly changing world. This abstract academic document highlights their indispensable contributions and underscores the need for continued investment in economic research tailored to the unique demands of this vibrant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2026-07-23T19:46:32Z</dcterms:created>
  <dcterms:modified xsi:type="dcterms:W3CDTF">2026-07-23T19:46:32Z</dcterms:modified>
</cp:coreProperties>
</file>

<file path=docProps/custom.xml><?xml version="1.0" encoding="utf-8"?>
<Properties xmlns="http://schemas.openxmlformats.org/officeDocument/2006/custom-properties" xmlns:vt="http://schemas.openxmlformats.org/officeDocument/2006/docPropsVTypes"/>
</file>